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E3A" w:rsidRDefault="00C23E3A">
      <w:pPr>
        <w:adjustRightInd w:val="0"/>
        <w:snapToGrid w:val="0"/>
        <w:spacing w:after="0" w:line="360" w:lineRule="auto"/>
        <w:ind w:left="1"/>
        <w:jc w:val="center"/>
        <w:rPr>
          <w:rFonts w:asciiTheme="minorEastAsia" w:eastAsiaTheme="minorEastAsia" w:hAnsiTheme="minorEastAsia"/>
          <w:b/>
          <w:sz w:val="24"/>
          <w:szCs w:val="24"/>
        </w:rPr>
      </w:pPr>
    </w:p>
    <w:p w:rsidR="00C23E3A" w:rsidRDefault="00C23E3A">
      <w:pPr>
        <w:adjustRightInd w:val="0"/>
        <w:snapToGrid w:val="0"/>
        <w:spacing w:after="0" w:line="360" w:lineRule="auto"/>
        <w:ind w:left="1"/>
        <w:jc w:val="center"/>
        <w:rPr>
          <w:rFonts w:asciiTheme="minorEastAsia" w:eastAsiaTheme="minorEastAsia" w:hAnsiTheme="minorEastAsia"/>
          <w:b/>
          <w:sz w:val="24"/>
          <w:szCs w:val="24"/>
        </w:rPr>
      </w:pPr>
    </w:p>
    <w:p w:rsidR="00C23E3A" w:rsidRDefault="00C23E3A">
      <w:pPr>
        <w:adjustRightInd w:val="0"/>
        <w:snapToGrid w:val="0"/>
        <w:spacing w:after="0" w:line="360" w:lineRule="auto"/>
        <w:ind w:left="1"/>
        <w:jc w:val="center"/>
        <w:rPr>
          <w:rFonts w:asciiTheme="minorEastAsia" w:eastAsiaTheme="minorEastAsia" w:hAnsiTheme="minorEastAsia"/>
          <w:b/>
          <w:sz w:val="24"/>
          <w:szCs w:val="24"/>
        </w:rPr>
      </w:pPr>
    </w:p>
    <w:p w:rsidR="00C23E3A" w:rsidRDefault="006F3D9D">
      <w:pPr>
        <w:adjustRightInd w:val="0"/>
        <w:snapToGrid w:val="0"/>
        <w:spacing w:after="0" w:line="360" w:lineRule="auto"/>
        <w:ind w:firstLineChars="100" w:firstLine="321"/>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体育馆改造项目</w:t>
      </w:r>
    </w:p>
    <w:p w:rsidR="00C23E3A" w:rsidRDefault="006F3D9D">
      <w:pPr>
        <w:adjustRightInd w:val="0"/>
        <w:snapToGrid w:val="0"/>
        <w:spacing w:after="0" w:line="360" w:lineRule="auto"/>
        <w:ind w:firstLineChars="100" w:firstLine="321"/>
        <w:jc w:val="center"/>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施工询价文件</w:t>
      </w: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C23E3A">
      <w:pPr>
        <w:adjustRightInd w:val="0"/>
        <w:snapToGrid w:val="0"/>
        <w:spacing w:after="0" w:line="360" w:lineRule="auto"/>
        <w:rPr>
          <w:rFonts w:asciiTheme="minorEastAsia" w:eastAsiaTheme="minorEastAsia" w:hAnsiTheme="minorEastAsia"/>
          <w:sz w:val="24"/>
          <w:szCs w:val="24"/>
        </w:rPr>
      </w:pPr>
    </w:p>
    <w:p w:rsidR="00C23E3A" w:rsidRDefault="006F3D9D">
      <w:pPr>
        <w:widowControl/>
        <w:adjustRightInd w:val="0"/>
        <w:snapToGrid w:val="0"/>
        <w:spacing w:after="0" w:line="360" w:lineRule="auto"/>
        <w:ind w:firstLineChars="800" w:firstLine="1920"/>
        <w:jc w:val="left"/>
        <w:rPr>
          <w:rFonts w:asciiTheme="minorEastAsia" w:eastAsiaTheme="minorEastAsia" w:hAnsiTheme="minorEastAsia" w:cs="Arial"/>
          <w:sz w:val="24"/>
          <w:szCs w:val="24"/>
        </w:rPr>
      </w:pPr>
      <w:r>
        <w:rPr>
          <w:rFonts w:asciiTheme="minorEastAsia" w:eastAsiaTheme="minorEastAsia" w:hAnsiTheme="minorEastAsia" w:hint="eastAsia"/>
          <w:sz w:val="24"/>
          <w:szCs w:val="24"/>
        </w:rPr>
        <w:t xml:space="preserve">单 位：中国科学院上海高等研究院   </w:t>
      </w:r>
    </w:p>
    <w:p w:rsidR="00C23E3A" w:rsidRDefault="006F3D9D">
      <w:pPr>
        <w:adjustRightInd w:val="0"/>
        <w:snapToGrid w:val="0"/>
        <w:spacing w:after="0" w:line="360" w:lineRule="auto"/>
        <w:ind w:firstLineChars="800" w:firstLine="19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编 制 日 期：202</w:t>
      </w:r>
      <w:r>
        <w:rPr>
          <w:rFonts w:asciiTheme="minorEastAsia" w:eastAsiaTheme="minorEastAsia" w:hAnsiTheme="minorEastAsia"/>
          <w:sz w:val="24"/>
          <w:szCs w:val="24"/>
        </w:rPr>
        <w:t>6</w:t>
      </w:r>
      <w:r>
        <w:rPr>
          <w:rFonts w:asciiTheme="minorEastAsia" w:eastAsiaTheme="minorEastAsia" w:hAnsiTheme="minorEastAsia" w:hint="eastAsia"/>
          <w:sz w:val="24"/>
          <w:szCs w:val="24"/>
        </w:rPr>
        <w:t>年</w:t>
      </w:r>
      <w:r w:rsidR="003D2746">
        <w:rPr>
          <w:rFonts w:asciiTheme="minorEastAsia" w:eastAsiaTheme="minorEastAsia" w:hAnsiTheme="minorEastAsia"/>
          <w:sz w:val="24"/>
          <w:szCs w:val="24"/>
        </w:rPr>
        <w:t>6</w:t>
      </w:r>
      <w:r>
        <w:rPr>
          <w:rFonts w:asciiTheme="minorEastAsia" w:eastAsiaTheme="minorEastAsia" w:hAnsiTheme="minorEastAsia" w:hint="eastAsia"/>
          <w:sz w:val="24"/>
          <w:szCs w:val="24"/>
        </w:rPr>
        <w:t xml:space="preserve">月       </w:t>
      </w:r>
    </w:p>
    <w:p w:rsidR="00C23E3A" w:rsidRDefault="00C23E3A">
      <w:pPr>
        <w:adjustRightInd w:val="0"/>
        <w:snapToGrid w:val="0"/>
        <w:spacing w:after="0" w:line="360" w:lineRule="auto"/>
        <w:ind w:firstLine="570"/>
        <w:jc w:val="center"/>
        <w:rPr>
          <w:rFonts w:asciiTheme="minorEastAsia" w:eastAsiaTheme="minorEastAsia" w:hAnsiTheme="minorEastAsia"/>
          <w:sz w:val="24"/>
          <w:szCs w:val="24"/>
        </w:rPr>
      </w:pPr>
    </w:p>
    <w:p w:rsidR="00C23E3A" w:rsidRDefault="00C23E3A">
      <w:pPr>
        <w:adjustRightInd w:val="0"/>
        <w:snapToGrid w:val="0"/>
        <w:spacing w:after="0" w:line="360" w:lineRule="auto"/>
        <w:ind w:firstLine="570"/>
        <w:jc w:val="center"/>
        <w:rPr>
          <w:rFonts w:asciiTheme="minorEastAsia" w:eastAsiaTheme="minorEastAsia" w:hAnsiTheme="minorEastAsia"/>
          <w:sz w:val="24"/>
          <w:szCs w:val="24"/>
        </w:rPr>
      </w:pPr>
    </w:p>
    <w:p w:rsidR="00C23E3A" w:rsidRDefault="006F3D9D">
      <w:pPr>
        <w:adjustRightInd w:val="0"/>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br w:type="page"/>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7981"/>
      </w:tblGrid>
      <w:tr w:rsidR="00C23E3A" w:rsidRPr="00980B22">
        <w:trPr>
          <w:trHeight w:val="416"/>
          <w:jc w:val="center"/>
        </w:trPr>
        <w:tc>
          <w:tcPr>
            <w:tcW w:w="945" w:type="dxa"/>
            <w:vAlign w:val="center"/>
          </w:tcPr>
          <w:p w:rsidR="00C23E3A" w:rsidRPr="00980B22" w:rsidRDefault="006F3D9D">
            <w:pPr>
              <w:adjustRightInd w:val="0"/>
              <w:snapToGrid w:val="0"/>
              <w:spacing w:after="0" w:line="360" w:lineRule="auto"/>
              <w:jc w:val="center"/>
              <w:rPr>
                <w:rFonts w:asciiTheme="minorEastAsia" w:eastAsiaTheme="minorEastAsia" w:hAnsiTheme="minorEastAsia"/>
                <w:b/>
                <w:sz w:val="24"/>
                <w:szCs w:val="24"/>
              </w:rPr>
            </w:pPr>
            <w:r w:rsidRPr="00980B22">
              <w:rPr>
                <w:rFonts w:asciiTheme="minorEastAsia" w:eastAsiaTheme="minorEastAsia" w:hAnsiTheme="minorEastAsia" w:hint="eastAsia"/>
                <w:b/>
                <w:sz w:val="24"/>
                <w:szCs w:val="24"/>
              </w:rPr>
              <w:lastRenderedPageBreak/>
              <w:t>序号</w:t>
            </w:r>
          </w:p>
        </w:tc>
        <w:tc>
          <w:tcPr>
            <w:tcW w:w="7981" w:type="dxa"/>
            <w:vAlign w:val="center"/>
          </w:tcPr>
          <w:p w:rsidR="00C23E3A" w:rsidRPr="00980B22" w:rsidRDefault="006F3D9D">
            <w:pPr>
              <w:adjustRightInd w:val="0"/>
              <w:snapToGrid w:val="0"/>
              <w:spacing w:after="0" w:line="360" w:lineRule="auto"/>
              <w:jc w:val="center"/>
              <w:rPr>
                <w:rFonts w:asciiTheme="minorEastAsia" w:eastAsiaTheme="minorEastAsia" w:hAnsiTheme="minorEastAsia"/>
                <w:b/>
                <w:sz w:val="24"/>
                <w:szCs w:val="24"/>
              </w:rPr>
            </w:pPr>
            <w:r w:rsidRPr="00980B22">
              <w:rPr>
                <w:rFonts w:asciiTheme="minorEastAsia" w:eastAsiaTheme="minorEastAsia" w:hAnsiTheme="minorEastAsia" w:hint="eastAsia"/>
                <w:b/>
                <w:sz w:val="24"/>
                <w:szCs w:val="24"/>
              </w:rPr>
              <w:t>内       容</w:t>
            </w:r>
          </w:p>
        </w:tc>
      </w:tr>
      <w:tr w:rsidR="00C23E3A" w:rsidRPr="00980B22">
        <w:trPr>
          <w:trHeight w:val="410"/>
          <w:jc w:val="center"/>
        </w:trPr>
        <w:tc>
          <w:tcPr>
            <w:tcW w:w="945" w:type="dxa"/>
            <w:vAlign w:val="center"/>
          </w:tcPr>
          <w:p w:rsidR="00C23E3A" w:rsidRPr="00980B22" w:rsidRDefault="006F3D9D">
            <w:pPr>
              <w:adjustRightInd w:val="0"/>
              <w:snapToGrid w:val="0"/>
              <w:spacing w:after="0" w:line="360" w:lineRule="auto"/>
              <w:jc w:val="center"/>
              <w:rPr>
                <w:rFonts w:asciiTheme="minorEastAsia" w:eastAsiaTheme="minorEastAsia" w:hAnsiTheme="minorEastAsia"/>
                <w:sz w:val="24"/>
                <w:szCs w:val="24"/>
              </w:rPr>
            </w:pPr>
            <w:r w:rsidRPr="00980B22">
              <w:rPr>
                <w:rFonts w:asciiTheme="minorEastAsia" w:eastAsiaTheme="minorEastAsia" w:hAnsiTheme="minorEastAsia" w:hint="eastAsia"/>
                <w:sz w:val="24"/>
                <w:szCs w:val="24"/>
              </w:rPr>
              <w:t>1</w:t>
            </w:r>
          </w:p>
        </w:tc>
        <w:tc>
          <w:tcPr>
            <w:tcW w:w="7981" w:type="dxa"/>
            <w:vAlign w:val="center"/>
          </w:tcPr>
          <w:p w:rsidR="00C23E3A" w:rsidRPr="00980B22" w:rsidRDefault="006F3D9D" w:rsidP="00F828C8">
            <w:pPr>
              <w:adjustRightInd w:val="0"/>
              <w:snapToGrid w:val="0"/>
              <w:spacing w:after="0" w:line="360" w:lineRule="auto"/>
              <w:jc w:val="left"/>
              <w:rPr>
                <w:rFonts w:asciiTheme="minorEastAsia" w:eastAsiaTheme="minorEastAsia" w:hAnsiTheme="minorEastAsia"/>
                <w:sz w:val="24"/>
                <w:szCs w:val="24"/>
              </w:rPr>
            </w:pPr>
            <w:r w:rsidRPr="00980B22">
              <w:rPr>
                <w:rFonts w:asciiTheme="minorEastAsia" w:eastAsiaTheme="minorEastAsia" w:hAnsiTheme="minorEastAsia" w:hint="eastAsia"/>
                <w:sz w:val="24"/>
                <w:szCs w:val="24"/>
              </w:rPr>
              <w:t>项目名称：体育馆改造</w:t>
            </w:r>
            <w:r w:rsidR="003B4974" w:rsidRPr="00980B22">
              <w:rPr>
                <w:rFonts w:asciiTheme="minorEastAsia" w:eastAsiaTheme="minorEastAsia" w:hAnsiTheme="minorEastAsia" w:hint="eastAsia"/>
                <w:sz w:val="24"/>
                <w:szCs w:val="24"/>
              </w:rPr>
              <w:t>项目</w:t>
            </w:r>
          </w:p>
        </w:tc>
      </w:tr>
      <w:tr w:rsidR="00C23E3A" w:rsidRPr="00980B22">
        <w:trPr>
          <w:trHeight w:val="1003"/>
          <w:jc w:val="center"/>
        </w:trPr>
        <w:tc>
          <w:tcPr>
            <w:tcW w:w="945" w:type="dxa"/>
            <w:vAlign w:val="center"/>
          </w:tcPr>
          <w:p w:rsidR="00C23E3A" w:rsidRPr="00980B22" w:rsidRDefault="006F3D9D">
            <w:pPr>
              <w:adjustRightInd w:val="0"/>
              <w:snapToGrid w:val="0"/>
              <w:spacing w:after="0" w:line="360" w:lineRule="auto"/>
              <w:ind w:right="102"/>
              <w:jc w:val="center"/>
              <w:rPr>
                <w:rFonts w:asciiTheme="minorEastAsia" w:eastAsiaTheme="minorEastAsia" w:hAnsiTheme="minorEastAsia"/>
                <w:sz w:val="24"/>
                <w:szCs w:val="24"/>
              </w:rPr>
            </w:pPr>
            <w:r w:rsidRPr="00980B22">
              <w:rPr>
                <w:rFonts w:asciiTheme="minorEastAsia" w:eastAsiaTheme="minorEastAsia" w:hAnsiTheme="minorEastAsia" w:hint="eastAsia"/>
                <w:sz w:val="24"/>
                <w:szCs w:val="24"/>
              </w:rPr>
              <w:t>2</w:t>
            </w:r>
          </w:p>
        </w:tc>
        <w:tc>
          <w:tcPr>
            <w:tcW w:w="7981" w:type="dxa"/>
            <w:vAlign w:val="center"/>
          </w:tcPr>
          <w:p w:rsidR="00C23E3A" w:rsidRPr="00980B22" w:rsidRDefault="006F3D9D">
            <w:pPr>
              <w:adjustRightInd w:val="0"/>
              <w:snapToGrid w:val="0"/>
              <w:spacing w:after="0" w:line="360" w:lineRule="auto"/>
              <w:rPr>
                <w:rFonts w:asciiTheme="minorEastAsia" w:eastAsiaTheme="minorEastAsia" w:hAnsiTheme="minorEastAsia" w:cs="Arial"/>
                <w:sz w:val="24"/>
                <w:szCs w:val="24"/>
              </w:rPr>
            </w:pPr>
            <w:r w:rsidRPr="00980B22">
              <w:rPr>
                <w:rFonts w:asciiTheme="minorEastAsia" w:eastAsiaTheme="minorEastAsia" w:hAnsiTheme="minorEastAsia" w:hint="eastAsia"/>
                <w:sz w:val="24"/>
                <w:szCs w:val="24"/>
              </w:rPr>
              <w:t>询价单位：中国科学院上海高等研究院</w:t>
            </w:r>
          </w:p>
          <w:p w:rsidR="00C23E3A" w:rsidRPr="00980B22" w:rsidRDefault="006F3D9D">
            <w:pPr>
              <w:adjustRightInd w:val="0"/>
              <w:snapToGrid w:val="0"/>
              <w:spacing w:after="0" w:line="360" w:lineRule="auto"/>
              <w:rPr>
                <w:rFonts w:asciiTheme="minorEastAsia" w:eastAsiaTheme="minorEastAsia" w:hAnsiTheme="minorEastAsia"/>
                <w:sz w:val="24"/>
                <w:szCs w:val="24"/>
              </w:rPr>
            </w:pPr>
            <w:r w:rsidRPr="00980B22">
              <w:rPr>
                <w:rFonts w:asciiTheme="minorEastAsia" w:eastAsiaTheme="minorEastAsia" w:hAnsiTheme="minorEastAsia" w:hint="eastAsia"/>
                <w:sz w:val="24"/>
                <w:szCs w:val="24"/>
              </w:rPr>
              <w:t>单位地址：浦东新区海科路99号</w:t>
            </w:r>
          </w:p>
        </w:tc>
      </w:tr>
      <w:tr w:rsidR="00C23E3A" w:rsidRPr="00980B22">
        <w:trPr>
          <w:trHeight w:val="2271"/>
          <w:jc w:val="center"/>
        </w:trPr>
        <w:tc>
          <w:tcPr>
            <w:tcW w:w="945" w:type="dxa"/>
            <w:vAlign w:val="center"/>
          </w:tcPr>
          <w:p w:rsidR="00C23E3A" w:rsidRPr="00980B22" w:rsidRDefault="006F3D9D">
            <w:pPr>
              <w:adjustRightInd w:val="0"/>
              <w:snapToGrid w:val="0"/>
              <w:spacing w:after="0" w:line="360" w:lineRule="auto"/>
              <w:ind w:right="102"/>
              <w:jc w:val="center"/>
              <w:rPr>
                <w:rFonts w:asciiTheme="minorEastAsia" w:eastAsiaTheme="minorEastAsia" w:hAnsiTheme="minorEastAsia"/>
                <w:color w:val="FF0000"/>
                <w:sz w:val="24"/>
                <w:szCs w:val="24"/>
              </w:rPr>
            </w:pPr>
            <w:r w:rsidRPr="00980B22">
              <w:rPr>
                <w:rFonts w:asciiTheme="minorEastAsia" w:eastAsiaTheme="minorEastAsia" w:hAnsiTheme="minorEastAsia" w:hint="eastAsia"/>
                <w:sz w:val="24"/>
                <w:szCs w:val="24"/>
              </w:rPr>
              <w:t>3</w:t>
            </w:r>
          </w:p>
        </w:tc>
        <w:tc>
          <w:tcPr>
            <w:tcW w:w="7981" w:type="dxa"/>
            <w:vAlign w:val="center"/>
          </w:tcPr>
          <w:p w:rsidR="00C23E3A" w:rsidRPr="00980B22" w:rsidRDefault="006F3D9D" w:rsidP="00F828C8">
            <w:pPr>
              <w:adjustRightInd w:val="0"/>
              <w:snapToGrid w:val="0"/>
              <w:spacing w:after="0" w:line="360" w:lineRule="auto"/>
              <w:rPr>
                <w:rFonts w:asciiTheme="minorEastAsia" w:eastAsiaTheme="minorEastAsia" w:hAnsiTheme="minorEastAsia"/>
                <w:color w:val="FF0000"/>
                <w:sz w:val="24"/>
                <w:szCs w:val="24"/>
              </w:rPr>
            </w:pPr>
            <w:r w:rsidRPr="00980B22">
              <w:rPr>
                <w:rFonts w:asciiTheme="minorEastAsia" w:eastAsiaTheme="minorEastAsia" w:hAnsiTheme="minorEastAsia" w:hint="eastAsia"/>
                <w:bCs/>
                <w:color w:val="000000" w:themeColor="text1"/>
                <w:sz w:val="24"/>
                <w:szCs w:val="24"/>
              </w:rPr>
              <w:t>询价范围：</w:t>
            </w:r>
            <w:r w:rsidR="00BD64E4" w:rsidRPr="00980B22">
              <w:rPr>
                <w:rFonts w:asciiTheme="minorEastAsia" w:eastAsiaTheme="minorEastAsia" w:hAnsiTheme="minorEastAsia" w:hint="eastAsia"/>
                <w:color w:val="000000" w:themeColor="text1"/>
                <w:sz w:val="24"/>
                <w:szCs w:val="24"/>
              </w:rPr>
              <w:t>本项目为</w:t>
            </w:r>
            <w:r w:rsidRPr="00980B22">
              <w:rPr>
                <w:rFonts w:asciiTheme="minorEastAsia" w:eastAsiaTheme="minorEastAsia" w:hAnsiTheme="minorEastAsia" w:hint="eastAsia"/>
                <w:sz w:val="24"/>
                <w:szCs w:val="24"/>
              </w:rPr>
              <w:t>体育馆</w:t>
            </w:r>
            <w:r w:rsidRPr="00980B22">
              <w:rPr>
                <w:rFonts w:asciiTheme="minorEastAsia" w:eastAsiaTheme="minorEastAsia" w:hAnsiTheme="minorEastAsia" w:hint="eastAsia"/>
                <w:color w:val="000000" w:themeColor="text1"/>
                <w:sz w:val="24"/>
                <w:szCs w:val="24"/>
              </w:rPr>
              <w:t>进行改造，主要改造为体育馆内音响系统、舞台灯光系统、内部装饰装修改造、电子屏增加，旨在改造体育馆为多功能体育馆。采用包工、包料、包工期、包质量、包安全和包施工管理的方式。负责按招标人确认的施工方案施工，并经招标人验收、接收确认。</w:t>
            </w:r>
          </w:p>
        </w:tc>
      </w:tr>
      <w:tr w:rsidR="00C23E3A" w:rsidRPr="00980B22">
        <w:trPr>
          <w:trHeight w:val="647"/>
          <w:jc w:val="center"/>
        </w:trPr>
        <w:tc>
          <w:tcPr>
            <w:tcW w:w="945" w:type="dxa"/>
            <w:vAlign w:val="center"/>
          </w:tcPr>
          <w:p w:rsidR="00C23E3A" w:rsidRPr="00980B22" w:rsidRDefault="006F3D9D">
            <w:pPr>
              <w:adjustRightInd w:val="0"/>
              <w:snapToGrid w:val="0"/>
              <w:spacing w:after="0" w:line="360" w:lineRule="auto"/>
              <w:ind w:right="102"/>
              <w:jc w:val="center"/>
              <w:rPr>
                <w:rFonts w:asciiTheme="minorEastAsia" w:eastAsiaTheme="minorEastAsia" w:hAnsiTheme="minorEastAsia"/>
                <w:color w:val="000000" w:themeColor="text1"/>
                <w:sz w:val="24"/>
                <w:szCs w:val="24"/>
              </w:rPr>
            </w:pPr>
            <w:r w:rsidRPr="00980B22">
              <w:rPr>
                <w:rFonts w:asciiTheme="minorEastAsia" w:eastAsiaTheme="minorEastAsia" w:hAnsiTheme="minorEastAsia" w:hint="eastAsia"/>
                <w:color w:val="000000" w:themeColor="text1"/>
                <w:sz w:val="24"/>
                <w:szCs w:val="24"/>
              </w:rPr>
              <w:t>4</w:t>
            </w:r>
          </w:p>
        </w:tc>
        <w:tc>
          <w:tcPr>
            <w:tcW w:w="7981" w:type="dxa"/>
            <w:vAlign w:val="center"/>
          </w:tcPr>
          <w:p w:rsidR="00C23E3A" w:rsidRPr="00980B22" w:rsidRDefault="006F3D9D">
            <w:pPr>
              <w:adjustRightInd w:val="0"/>
              <w:snapToGrid w:val="0"/>
              <w:spacing w:after="0" w:line="360" w:lineRule="auto"/>
              <w:rPr>
                <w:rFonts w:asciiTheme="minorEastAsia" w:eastAsiaTheme="minorEastAsia" w:hAnsiTheme="minorEastAsia"/>
                <w:color w:val="000000" w:themeColor="text1"/>
                <w:sz w:val="24"/>
                <w:szCs w:val="24"/>
              </w:rPr>
            </w:pPr>
            <w:r w:rsidRPr="00980B22">
              <w:rPr>
                <w:rFonts w:asciiTheme="minorEastAsia" w:eastAsiaTheme="minorEastAsia" w:hAnsiTheme="minorEastAsia" w:hint="eastAsia"/>
                <w:color w:val="000000" w:themeColor="text1"/>
                <w:sz w:val="24"/>
                <w:szCs w:val="24"/>
              </w:rPr>
              <w:t>本工程预算价：80万元</w:t>
            </w:r>
          </w:p>
        </w:tc>
      </w:tr>
      <w:tr w:rsidR="00C23E3A" w:rsidRPr="00980B22">
        <w:trPr>
          <w:trHeight w:val="1145"/>
          <w:jc w:val="center"/>
        </w:trPr>
        <w:tc>
          <w:tcPr>
            <w:tcW w:w="945" w:type="dxa"/>
            <w:vAlign w:val="center"/>
          </w:tcPr>
          <w:p w:rsidR="00C23E3A" w:rsidRPr="00980B22" w:rsidRDefault="006F3D9D">
            <w:pPr>
              <w:adjustRightInd w:val="0"/>
              <w:snapToGrid w:val="0"/>
              <w:spacing w:after="0" w:line="360" w:lineRule="auto"/>
              <w:ind w:right="102"/>
              <w:jc w:val="center"/>
              <w:rPr>
                <w:rFonts w:asciiTheme="minorEastAsia" w:eastAsiaTheme="minorEastAsia" w:hAnsiTheme="minorEastAsia"/>
                <w:color w:val="000000" w:themeColor="text1"/>
                <w:sz w:val="24"/>
                <w:szCs w:val="24"/>
              </w:rPr>
            </w:pPr>
            <w:r w:rsidRPr="00980B22">
              <w:rPr>
                <w:rFonts w:asciiTheme="minorEastAsia" w:eastAsiaTheme="minorEastAsia" w:hAnsiTheme="minorEastAsia" w:hint="eastAsia"/>
                <w:color w:val="000000" w:themeColor="text1"/>
                <w:sz w:val="24"/>
                <w:szCs w:val="24"/>
              </w:rPr>
              <w:t>5</w:t>
            </w:r>
          </w:p>
        </w:tc>
        <w:tc>
          <w:tcPr>
            <w:tcW w:w="7981" w:type="dxa"/>
            <w:vAlign w:val="center"/>
          </w:tcPr>
          <w:p w:rsidR="00C23E3A" w:rsidRPr="00980B22" w:rsidRDefault="006F3D9D">
            <w:pPr>
              <w:adjustRightInd w:val="0"/>
              <w:snapToGrid w:val="0"/>
              <w:spacing w:after="0" w:line="360" w:lineRule="auto"/>
              <w:rPr>
                <w:rFonts w:asciiTheme="minorEastAsia" w:eastAsiaTheme="minorEastAsia" w:hAnsiTheme="minorEastAsia"/>
                <w:color w:val="000000" w:themeColor="text1"/>
                <w:sz w:val="24"/>
                <w:szCs w:val="24"/>
              </w:rPr>
            </w:pPr>
            <w:r w:rsidRPr="00980B22">
              <w:rPr>
                <w:rFonts w:asciiTheme="minorEastAsia" w:eastAsiaTheme="minorEastAsia" w:hAnsiTheme="minorEastAsia" w:hint="eastAsia"/>
                <w:color w:val="000000" w:themeColor="text1"/>
                <w:sz w:val="24"/>
                <w:szCs w:val="24"/>
              </w:rPr>
              <w:t>询价文件发送时间：202</w:t>
            </w:r>
            <w:r w:rsidRPr="00980B22">
              <w:rPr>
                <w:rFonts w:asciiTheme="minorEastAsia" w:eastAsiaTheme="minorEastAsia" w:hAnsiTheme="minorEastAsia"/>
                <w:color w:val="000000" w:themeColor="text1"/>
                <w:sz w:val="24"/>
                <w:szCs w:val="24"/>
              </w:rPr>
              <w:t>6</w:t>
            </w:r>
            <w:r w:rsidRPr="00980B22">
              <w:rPr>
                <w:rFonts w:asciiTheme="minorEastAsia" w:eastAsiaTheme="minorEastAsia" w:hAnsiTheme="minorEastAsia" w:hint="eastAsia"/>
                <w:color w:val="000000" w:themeColor="text1"/>
                <w:sz w:val="24"/>
                <w:szCs w:val="24"/>
              </w:rPr>
              <w:t>年6月</w:t>
            </w:r>
            <w:r w:rsidR="00BD64E4" w:rsidRPr="00980B22">
              <w:rPr>
                <w:rFonts w:asciiTheme="minorEastAsia" w:eastAsiaTheme="minorEastAsia" w:hAnsiTheme="minorEastAsia"/>
                <w:color w:val="000000" w:themeColor="text1"/>
                <w:sz w:val="24"/>
                <w:szCs w:val="24"/>
              </w:rPr>
              <w:t>8</w:t>
            </w:r>
            <w:r w:rsidRPr="00980B22">
              <w:rPr>
                <w:rFonts w:asciiTheme="minorEastAsia" w:eastAsiaTheme="minorEastAsia" w:hAnsiTheme="minorEastAsia" w:hint="eastAsia"/>
                <w:color w:val="000000" w:themeColor="text1"/>
                <w:sz w:val="24"/>
                <w:szCs w:val="24"/>
              </w:rPr>
              <w:t>日</w:t>
            </w:r>
          </w:p>
          <w:p w:rsidR="00C23E3A" w:rsidRPr="00980B22" w:rsidRDefault="006F3D9D">
            <w:pPr>
              <w:adjustRightInd w:val="0"/>
              <w:snapToGrid w:val="0"/>
              <w:spacing w:after="0" w:line="360" w:lineRule="auto"/>
              <w:rPr>
                <w:rFonts w:asciiTheme="minorEastAsia" w:eastAsiaTheme="minorEastAsia" w:hAnsiTheme="minorEastAsia"/>
                <w:color w:val="000000" w:themeColor="text1"/>
                <w:sz w:val="24"/>
                <w:szCs w:val="24"/>
              </w:rPr>
            </w:pPr>
            <w:r w:rsidRPr="00980B22">
              <w:rPr>
                <w:rFonts w:asciiTheme="minorEastAsia" w:eastAsiaTheme="minorEastAsia" w:hAnsiTheme="minorEastAsia" w:hint="eastAsia"/>
                <w:color w:val="000000" w:themeColor="text1"/>
                <w:sz w:val="24"/>
                <w:szCs w:val="24"/>
              </w:rPr>
              <w:t>询价文件发送地点：上海市浦东新区海科路9</w:t>
            </w:r>
            <w:r w:rsidRPr="00980B22">
              <w:rPr>
                <w:rFonts w:asciiTheme="minorEastAsia" w:eastAsiaTheme="minorEastAsia" w:hAnsiTheme="minorEastAsia"/>
                <w:color w:val="000000" w:themeColor="text1"/>
                <w:sz w:val="24"/>
                <w:szCs w:val="24"/>
              </w:rPr>
              <w:t>9</w:t>
            </w:r>
            <w:r w:rsidRPr="00980B22">
              <w:rPr>
                <w:rFonts w:asciiTheme="minorEastAsia" w:eastAsiaTheme="minorEastAsia" w:hAnsiTheme="minorEastAsia" w:hint="eastAsia"/>
                <w:color w:val="000000" w:themeColor="text1"/>
                <w:sz w:val="24"/>
                <w:szCs w:val="24"/>
              </w:rPr>
              <w:t>号</w:t>
            </w:r>
          </w:p>
        </w:tc>
      </w:tr>
      <w:tr w:rsidR="00C23E3A" w:rsidRPr="00980B22">
        <w:trPr>
          <w:trHeight w:val="531"/>
          <w:jc w:val="center"/>
        </w:trPr>
        <w:tc>
          <w:tcPr>
            <w:tcW w:w="945" w:type="dxa"/>
            <w:vAlign w:val="center"/>
          </w:tcPr>
          <w:p w:rsidR="00C23E3A" w:rsidRPr="00980B22" w:rsidRDefault="006F3D9D">
            <w:pPr>
              <w:adjustRightInd w:val="0"/>
              <w:snapToGrid w:val="0"/>
              <w:spacing w:after="0" w:line="360" w:lineRule="auto"/>
              <w:jc w:val="center"/>
              <w:rPr>
                <w:rFonts w:asciiTheme="minorEastAsia" w:eastAsiaTheme="minorEastAsia" w:hAnsiTheme="minorEastAsia"/>
                <w:color w:val="000000" w:themeColor="text1"/>
                <w:sz w:val="24"/>
                <w:szCs w:val="24"/>
              </w:rPr>
            </w:pPr>
            <w:r w:rsidRPr="00980B22">
              <w:rPr>
                <w:rFonts w:asciiTheme="minorEastAsia" w:eastAsiaTheme="minorEastAsia" w:hAnsiTheme="minorEastAsia" w:hint="eastAsia"/>
                <w:color w:val="000000" w:themeColor="text1"/>
                <w:sz w:val="24"/>
                <w:szCs w:val="24"/>
              </w:rPr>
              <w:t>6</w:t>
            </w:r>
          </w:p>
        </w:tc>
        <w:tc>
          <w:tcPr>
            <w:tcW w:w="7981" w:type="dxa"/>
            <w:vAlign w:val="center"/>
          </w:tcPr>
          <w:p w:rsidR="00C23E3A" w:rsidRPr="00980B22" w:rsidRDefault="006F3D9D">
            <w:pPr>
              <w:adjustRightInd w:val="0"/>
              <w:snapToGrid w:val="0"/>
              <w:spacing w:after="0" w:line="360" w:lineRule="auto"/>
              <w:rPr>
                <w:rFonts w:asciiTheme="minorEastAsia" w:eastAsiaTheme="minorEastAsia" w:hAnsiTheme="minorEastAsia"/>
                <w:color w:val="000000" w:themeColor="text1"/>
                <w:sz w:val="24"/>
                <w:szCs w:val="24"/>
              </w:rPr>
            </w:pPr>
            <w:r w:rsidRPr="00980B22">
              <w:rPr>
                <w:rFonts w:asciiTheme="minorEastAsia" w:eastAsiaTheme="minorEastAsia" w:hAnsiTheme="minorEastAsia" w:hint="eastAsia"/>
                <w:color w:val="000000" w:themeColor="text1"/>
                <w:sz w:val="24"/>
                <w:szCs w:val="24"/>
              </w:rPr>
              <w:t>报价有效期：开标后三十天</w:t>
            </w:r>
          </w:p>
        </w:tc>
      </w:tr>
      <w:tr w:rsidR="00C23E3A" w:rsidRPr="00980B22">
        <w:trPr>
          <w:trHeight w:val="267"/>
          <w:jc w:val="center"/>
        </w:trPr>
        <w:tc>
          <w:tcPr>
            <w:tcW w:w="945" w:type="dxa"/>
            <w:vAlign w:val="center"/>
          </w:tcPr>
          <w:p w:rsidR="00C23E3A" w:rsidRPr="00980B22" w:rsidRDefault="006F3D9D">
            <w:pPr>
              <w:adjustRightInd w:val="0"/>
              <w:snapToGrid w:val="0"/>
              <w:spacing w:after="0" w:line="360" w:lineRule="auto"/>
              <w:jc w:val="center"/>
              <w:rPr>
                <w:rFonts w:asciiTheme="minorEastAsia" w:eastAsiaTheme="minorEastAsia" w:hAnsiTheme="minorEastAsia"/>
                <w:color w:val="000000" w:themeColor="text1"/>
                <w:sz w:val="24"/>
                <w:szCs w:val="24"/>
              </w:rPr>
            </w:pPr>
            <w:r w:rsidRPr="00980B22">
              <w:rPr>
                <w:rFonts w:asciiTheme="minorEastAsia" w:eastAsiaTheme="minorEastAsia" w:hAnsiTheme="minorEastAsia" w:hint="eastAsia"/>
                <w:color w:val="000000" w:themeColor="text1"/>
                <w:sz w:val="24"/>
                <w:szCs w:val="24"/>
              </w:rPr>
              <w:t>7</w:t>
            </w:r>
          </w:p>
        </w:tc>
        <w:tc>
          <w:tcPr>
            <w:tcW w:w="7981" w:type="dxa"/>
            <w:vAlign w:val="center"/>
          </w:tcPr>
          <w:p w:rsidR="00C23E3A" w:rsidRPr="00980B22" w:rsidRDefault="006F3D9D">
            <w:pPr>
              <w:adjustRightInd w:val="0"/>
              <w:snapToGrid w:val="0"/>
              <w:spacing w:after="0" w:line="360" w:lineRule="auto"/>
              <w:rPr>
                <w:rFonts w:asciiTheme="minorEastAsia" w:eastAsiaTheme="minorEastAsia" w:hAnsiTheme="minorEastAsia"/>
                <w:color w:val="000000" w:themeColor="text1"/>
                <w:sz w:val="24"/>
                <w:szCs w:val="24"/>
              </w:rPr>
            </w:pPr>
            <w:r w:rsidRPr="00980B22">
              <w:rPr>
                <w:rFonts w:asciiTheme="minorEastAsia" w:eastAsiaTheme="minorEastAsia" w:hAnsiTheme="minorEastAsia" w:hint="eastAsia"/>
                <w:color w:val="000000" w:themeColor="text1"/>
                <w:sz w:val="24"/>
                <w:szCs w:val="24"/>
              </w:rPr>
              <w:t>响应文件回复时间：202</w:t>
            </w:r>
            <w:r w:rsidRPr="00980B22">
              <w:rPr>
                <w:rFonts w:asciiTheme="minorEastAsia" w:eastAsiaTheme="minorEastAsia" w:hAnsiTheme="minorEastAsia"/>
                <w:color w:val="000000" w:themeColor="text1"/>
                <w:sz w:val="24"/>
                <w:szCs w:val="24"/>
              </w:rPr>
              <w:t>6</w:t>
            </w:r>
            <w:r w:rsidRPr="00980B22">
              <w:rPr>
                <w:rFonts w:asciiTheme="minorEastAsia" w:eastAsiaTheme="minorEastAsia" w:hAnsiTheme="minorEastAsia" w:hint="eastAsia"/>
                <w:color w:val="000000" w:themeColor="text1"/>
                <w:sz w:val="24"/>
                <w:szCs w:val="24"/>
              </w:rPr>
              <w:t>年6月</w:t>
            </w:r>
            <w:r w:rsidR="00BD64E4" w:rsidRPr="00980B22">
              <w:rPr>
                <w:rFonts w:asciiTheme="minorEastAsia" w:eastAsiaTheme="minorEastAsia" w:hAnsiTheme="minorEastAsia"/>
                <w:color w:val="000000" w:themeColor="text1"/>
                <w:sz w:val="24"/>
                <w:szCs w:val="24"/>
              </w:rPr>
              <w:t>11</w:t>
            </w:r>
            <w:r w:rsidRPr="00980B22">
              <w:rPr>
                <w:rFonts w:asciiTheme="minorEastAsia" w:eastAsiaTheme="minorEastAsia" w:hAnsiTheme="minorEastAsia" w:hint="eastAsia"/>
                <w:color w:val="000000" w:themeColor="text1"/>
                <w:sz w:val="24"/>
                <w:szCs w:val="24"/>
              </w:rPr>
              <w:t>日</w:t>
            </w:r>
            <w:r w:rsidRPr="00980B22">
              <w:rPr>
                <w:rFonts w:asciiTheme="minorEastAsia" w:eastAsiaTheme="minorEastAsia" w:hAnsiTheme="minorEastAsia"/>
                <w:color w:val="000000" w:themeColor="text1"/>
                <w:sz w:val="24"/>
                <w:szCs w:val="24"/>
              </w:rPr>
              <w:t>12</w:t>
            </w:r>
            <w:r w:rsidRPr="00980B22">
              <w:rPr>
                <w:rFonts w:asciiTheme="minorEastAsia" w:eastAsiaTheme="minorEastAsia" w:hAnsiTheme="minorEastAsia" w:hint="eastAsia"/>
                <w:color w:val="000000" w:themeColor="text1"/>
                <w:sz w:val="24"/>
                <w:szCs w:val="24"/>
              </w:rPr>
              <w:t>时前</w:t>
            </w:r>
          </w:p>
          <w:p w:rsidR="00C23E3A" w:rsidRPr="00980B22" w:rsidRDefault="006F3D9D">
            <w:pPr>
              <w:adjustRightInd w:val="0"/>
              <w:snapToGrid w:val="0"/>
              <w:spacing w:after="0" w:line="360" w:lineRule="auto"/>
              <w:rPr>
                <w:rFonts w:asciiTheme="minorEastAsia" w:eastAsiaTheme="minorEastAsia" w:hAnsiTheme="minorEastAsia"/>
                <w:color w:val="000000" w:themeColor="text1"/>
                <w:sz w:val="24"/>
                <w:szCs w:val="24"/>
              </w:rPr>
            </w:pPr>
            <w:r w:rsidRPr="00980B22">
              <w:rPr>
                <w:rFonts w:asciiTheme="minorEastAsia" w:eastAsiaTheme="minorEastAsia" w:hAnsiTheme="minorEastAsia" w:hint="eastAsia"/>
                <w:color w:val="000000" w:themeColor="text1"/>
                <w:sz w:val="24"/>
                <w:szCs w:val="24"/>
              </w:rPr>
              <w:t>响应文件回复地点：上海市浦东新区海科路99号综合楼1层办公室</w:t>
            </w:r>
          </w:p>
          <w:p w:rsidR="00C23E3A" w:rsidRPr="00980B22" w:rsidRDefault="006F3D9D">
            <w:pPr>
              <w:adjustRightInd w:val="0"/>
              <w:snapToGrid w:val="0"/>
              <w:spacing w:after="0" w:line="360" w:lineRule="auto"/>
              <w:rPr>
                <w:rFonts w:asciiTheme="minorEastAsia" w:eastAsiaTheme="minorEastAsia" w:hAnsiTheme="minorEastAsia"/>
                <w:color w:val="000000" w:themeColor="text1"/>
                <w:sz w:val="24"/>
                <w:szCs w:val="24"/>
              </w:rPr>
            </w:pPr>
            <w:r w:rsidRPr="00980B22">
              <w:rPr>
                <w:rFonts w:asciiTheme="minorEastAsia" w:eastAsiaTheme="minorEastAsia" w:hAnsiTheme="minorEastAsia" w:hint="eastAsia"/>
                <w:color w:val="000000" w:themeColor="text1"/>
                <w:sz w:val="24"/>
                <w:szCs w:val="24"/>
              </w:rPr>
              <w:t xml:space="preserve">询价方联系人：汪老师 </w:t>
            </w:r>
            <w:r w:rsidRPr="00980B22">
              <w:rPr>
                <w:rFonts w:asciiTheme="minorEastAsia" w:eastAsiaTheme="minorEastAsia" w:hAnsiTheme="minorEastAsia"/>
                <w:color w:val="000000" w:themeColor="text1"/>
                <w:sz w:val="24"/>
                <w:szCs w:val="24"/>
              </w:rPr>
              <w:t>021-20325077</w:t>
            </w:r>
          </w:p>
        </w:tc>
      </w:tr>
      <w:tr w:rsidR="00C23E3A" w:rsidRPr="00980B22">
        <w:trPr>
          <w:trHeight w:val="648"/>
          <w:jc w:val="center"/>
        </w:trPr>
        <w:tc>
          <w:tcPr>
            <w:tcW w:w="945" w:type="dxa"/>
            <w:vAlign w:val="center"/>
          </w:tcPr>
          <w:p w:rsidR="00C23E3A" w:rsidRPr="00980B22" w:rsidRDefault="006F3D9D">
            <w:pPr>
              <w:adjustRightInd w:val="0"/>
              <w:snapToGrid w:val="0"/>
              <w:spacing w:after="0" w:line="360" w:lineRule="auto"/>
              <w:jc w:val="center"/>
              <w:rPr>
                <w:rFonts w:asciiTheme="minorEastAsia" w:eastAsiaTheme="minorEastAsia" w:hAnsiTheme="minorEastAsia"/>
                <w:color w:val="000000"/>
                <w:sz w:val="24"/>
                <w:szCs w:val="24"/>
              </w:rPr>
            </w:pPr>
            <w:r w:rsidRPr="00980B22">
              <w:rPr>
                <w:rFonts w:asciiTheme="minorEastAsia" w:eastAsiaTheme="minorEastAsia" w:hAnsiTheme="minorEastAsia" w:hint="eastAsia"/>
                <w:color w:val="000000"/>
                <w:sz w:val="24"/>
                <w:szCs w:val="24"/>
              </w:rPr>
              <w:t>8</w:t>
            </w:r>
          </w:p>
        </w:tc>
        <w:tc>
          <w:tcPr>
            <w:tcW w:w="7981" w:type="dxa"/>
            <w:vAlign w:val="center"/>
          </w:tcPr>
          <w:p w:rsidR="00C23E3A" w:rsidRPr="00980B22" w:rsidRDefault="006F3D9D">
            <w:pPr>
              <w:adjustRightInd w:val="0"/>
              <w:snapToGrid w:val="0"/>
              <w:spacing w:after="0" w:line="360" w:lineRule="auto"/>
              <w:rPr>
                <w:rFonts w:asciiTheme="minorEastAsia" w:eastAsiaTheme="minorEastAsia" w:hAnsiTheme="minorEastAsia"/>
                <w:color w:val="000000"/>
                <w:sz w:val="24"/>
                <w:szCs w:val="24"/>
              </w:rPr>
            </w:pPr>
            <w:r w:rsidRPr="00980B22">
              <w:rPr>
                <w:rFonts w:asciiTheme="minorEastAsia" w:eastAsiaTheme="minorEastAsia" w:hAnsiTheme="minorEastAsia" w:hint="eastAsia"/>
                <w:color w:val="000000"/>
                <w:sz w:val="24"/>
                <w:szCs w:val="24"/>
              </w:rPr>
              <w:t>响应文件正本份数：1份   副本份数：1份</w:t>
            </w:r>
          </w:p>
        </w:tc>
      </w:tr>
    </w:tbl>
    <w:p w:rsidR="00C23E3A" w:rsidRPr="00980B22" w:rsidRDefault="006F3D9D">
      <w:pPr>
        <w:pStyle w:val="ae"/>
        <w:widowControl/>
        <w:adjustRightInd w:val="0"/>
        <w:snapToGrid w:val="0"/>
        <w:spacing w:before="0" w:after="0" w:line="360" w:lineRule="auto"/>
        <w:rPr>
          <w:rFonts w:asciiTheme="minorEastAsia" w:eastAsiaTheme="minorEastAsia" w:hAnsiTheme="minorEastAsia"/>
          <w:szCs w:val="24"/>
        </w:rPr>
      </w:pPr>
      <w:r w:rsidRPr="00980B22">
        <w:rPr>
          <w:rFonts w:asciiTheme="minorEastAsia" w:eastAsiaTheme="minorEastAsia" w:hAnsiTheme="minorEastAsia" w:hint="eastAsia"/>
          <w:b/>
          <w:szCs w:val="24"/>
        </w:rPr>
        <w:t>第一条、资质要求</w:t>
      </w:r>
      <w:r w:rsidRPr="00980B22">
        <w:rPr>
          <w:rFonts w:asciiTheme="minorEastAsia" w:eastAsiaTheme="minorEastAsia" w:hAnsiTheme="minorEastAsia" w:hint="eastAsia"/>
          <w:szCs w:val="24"/>
        </w:rPr>
        <w:t>：</w:t>
      </w:r>
      <w:r w:rsidRPr="00980B22">
        <w:rPr>
          <w:rFonts w:asciiTheme="minorEastAsia" w:eastAsiaTheme="minorEastAsia" w:hAnsiTheme="minorEastAsia" w:cs="Times New Roman" w:hint="eastAsia"/>
          <w:kern w:val="2"/>
          <w:szCs w:val="24"/>
        </w:rPr>
        <w:t>建筑工程施工总承包</w:t>
      </w:r>
      <w:r w:rsidR="003D2746" w:rsidRPr="00980B22">
        <w:rPr>
          <w:rFonts w:asciiTheme="minorEastAsia" w:eastAsiaTheme="minorEastAsia" w:hAnsiTheme="minorEastAsia" w:cs="Times New Roman" w:hint="eastAsia"/>
          <w:kern w:val="2"/>
          <w:szCs w:val="24"/>
        </w:rPr>
        <w:t>贰</w:t>
      </w:r>
      <w:r w:rsidRPr="00980B22">
        <w:rPr>
          <w:rFonts w:asciiTheme="minorEastAsia" w:eastAsiaTheme="minorEastAsia" w:hAnsiTheme="minorEastAsia" w:cs="Times New Roman" w:hint="eastAsia"/>
          <w:kern w:val="2"/>
          <w:szCs w:val="24"/>
        </w:rPr>
        <w:t>级。</w:t>
      </w:r>
    </w:p>
    <w:p w:rsidR="00C23E3A" w:rsidRPr="00980B22" w:rsidRDefault="006F3D9D">
      <w:pPr>
        <w:autoSpaceDE w:val="0"/>
        <w:autoSpaceDN w:val="0"/>
        <w:adjustRightInd w:val="0"/>
        <w:snapToGrid w:val="0"/>
        <w:spacing w:after="0" w:line="360" w:lineRule="auto"/>
        <w:jc w:val="left"/>
        <w:rPr>
          <w:rFonts w:asciiTheme="minorEastAsia" w:eastAsiaTheme="minorEastAsia" w:hAnsiTheme="minorEastAsia" w:cs="Times New Roman"/>
          <w:sz w:val="24"/>
          <w:szCs w:val="24"/>
        </w:rPr>
      </w:pPr>
      <w:r w:rsidRPr="00980B22">
        <w:rPr>
          <w:rFonts w:asciiTheme="minorEastAsia" w:eastAsiaTheme="minorEastAsia" w:hAnsiTheme="minorEastAsia" w:hint="eastAsia"/>
          <w:b/>
          <w:sz w:val="24"/>
          <w:szCs w:val="24"/>
        </w:rPr>
        <w:t>第二条、项目概况</w:t>
      </w:r>
    </w:p>
    <w:p w:rsidR="00C23E3A" w:rsidRPr="00980B22" w:rsidRDefault="006F3D9D">
      <w:pPr>
        <w:pStyle w:val="a0"/>
        <w:adjustRightInd w:val="0"/>
        <w:snapToGrid w:val="0"/>
        <w:spacing w:after="0" w:line="360" w:lineRule="auto"/>
        <w:ind w:firstLineChars="200" w:firstLine="480"/>
        <w:rPr>
          <w:rFonts w:asciiTheme="minorEastAsia" w:eastAsiaTheme="minorEastAsia" w:hAnsiTheme="minorEastAsia"/>
          <w:sz w:val="24"/>
          <w:szCs w:val="24"/>
        </w:rPr>
      </w:pPr>
      <w:r w:rsidRPr="00980B22">
        <w:rPr>
          <w:rFonts w:asciiTheme="minorEastAsia" w:eastAsiaTheme="minorEastAsia" w:hAnsiTheme="minorEastAsia" w:hint="eastAsia"/>
          <w:sz w:val="24"/>
          <w:szCs w:val="24"/>
        </w:rPr>
        <w:t>项目概况：</w:t>
      </w:r>
      <w:r w:rsidR="00BD64E4" w:rsidRPr="00980B22">
        <w:rPr>
          <w:rFonts w:asciiTheme="minorEastAsia" w:eastAsiaTheme="minorEastAsia" w:hAnsiTheme="minorEastAsia" w:hint="eastAsia"/>
          <w:color w:val="000000" w:themeColor="text1"/>
          <w:sz w:val="24"/>
          <w:szCs w:val="24"/>
        </w:rPr>
        <w:t>本项目为体育馆进行改造，主要改造为体育馆内音响系统、舞台灯光系统、内部装饰装修改造、电子屏增加，旨在改造体育馆为多功能体育馆</w:t>
      </w:r>
      <w:r w:rsidRPr="00980B22">
        <w:rPr>
          <w:rFonts w:asciiTheme="minorEastAsia" w:eastAsiaTheme="minorEastAsia" w:hAnsiTheme="minorEastAsia" w:hint="eastAsia"/>
          <w:sz w:val="24"/>
          <w:szCs w:val="24"/>
        </w:rPr>
        <w:t>。</w:t>
      </w:r>
    </w:p>
    <w:p w:rsidR="00C23E3A" w:rsidRDefault="006F3D9D">
      <w:pPr>
        <w:pStyle w:val="a0"/>
        <w:adjustRightInd w:val="0"/>
        <w:snapToGrid w:val="0"/>
        <w:spacing w:after="0" w:line="360" w:lineRule="auto"/>
        <w:ind w:firstLineChars="200" w:firstLine="480"/>
        <w:rPr>
          <w:rFonts w:asciiTheme="minorEastAsia" w:eastAsiaTheme="minorEastAsia" w:hAnsiTheme="minorEastAsia"/>
          <w:sz w:val="24"/>
          <w:szCs w:val="24"/>
        </w:rPr>
      </w:pPr>
      <w:r w:rsidRPr="00980B22">
        <w:rPr>
          <w:rFonts w:asciiTheme="minorEastAsia" w:eastAsiaTheme="minorEastAsia" w:hAnsiTheme="minorEastAsia" w:hint="eastAsia"/>
          <w:sz w:val="24"/>
          <w:szCs w:val="24"/>
        </w:rPr>
        <w:t>施工工期：30日历天，</w:t>
      </w:r>
      <w:r w:rsidR="00BD64E4" w:rsidRPr="00980B22">
        <w:rPr>
          <w:rFonts w:asciiTheme="minorEastAsia" w:eastAsiaTheme="minorEastAsia" w:hAnsiTheme="minorEastAsia" w:hint="eastAsia"/>
          <w:sz w:val="24"/>
          <w:szCs w:val="24"/>
        </w:rPr>
        <w:t>计划开工日期：2026年7月1日。</w:t>
      </w:r>
    </w:p>
    <w:p w:rsidR="00C23E3A" w:rsidRDefault="006F3D9D">
      <w:pPr>
        <w:pStyle w:val="af3"/>
        <w:numPr>
          <w:ilvl w:val="0"/>
          <w:numId w:val="1"/>
        </w:numPr>
        <w:autoSpaceDE w:val="0"/>
        <w:autoSpaceDN w:val="0"/>
        <w:adjustRightInd w:val="0"/>
        <w:snapToGrid w:val="0"/>
        <w:spacing w:after="0" w:line="360" w:lineRule="auto"/>
        <w:ind w:firstLineChars="0"/>
        <w:jc w:val="left"/>
        <w:rPr>
          <w:rFonts w:asciiTheme="minorEastAsia" w:eastAsiaTheme="minorEastAsia" w:hAnsiTheme="minorEastAsia" w:cs="Times New Roman"/>
          <w:sz w:val="24"/>
          <w:szCs w:val="24"/>
        </w:rPr>
      </w:pPr>
      <w:r>
        <w:rPr>
          <w:rFonts w:asciiTheme="minorEastAsia" w:eastAsiaTheme="minorEastAsia" w:hAnsiTheme="minorEastAsia" w:hint="eastAsia"/>
          <w:b/>
          <w:sz w:val="24"/>
          <w:szCs w:val="24"/>
        </w:rPr>
        <w:t>报价方式</w:t>
      </w:r>
    </w:p>
    <w:p w:rsidR="00C23E3A" w:rsidRDefault="006F3D9D">
      <w:pPr>
        <w:pStyle w:val="a0"/>
        <w:adjustRightInd w:val="0"/>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000000" w:themeColor="text1"/>
          <w:sz w:val="24"/>
          <w:szCs w:val="24"/>
        </w:rPr>
        <w:t>本工程采用工程量清单计价模式。工程量清单采用综合单价包干，即在综合包干单价中包含完成工程量清单中一个规定计量单位项目所需的人工费、材料费、机械使用费、管理费和利润、税金、保修等所有费用，并考虑所有材料、人工等上涨风险因素，满足本询价文件技术规范及质量要求所需的所有费用。</w:t>
      </w:r>
      <w:r>
        <w:rPr>
          <w:rFonts w:asciiTheme="minorEastAsia" w:eastAsiaTheme="minorEastAsia" w:hAnsiTheme="minorEastAsia" w:hint="eastAsia"/>
          <w:sz w:val="24"/>
          <w:szCs w:val="24"/>
        </w:rPr>
        <w:t xml:space="preserve">    </w:t>
      </w:r>
    </w:p>
    <w:p w:rsidR="00C23E3A" w:rsidRDefault="006F3D9D">
      <w:pPr>
        <w:pStyle w:val="a0"/>
        <w:adjustRightInd w:val="0"/>
        <w:snapToGrid w:val="0"/>
        <w:spacing w:after="0" w:line="360" w:lineRule="auto"/>
        <w:ind w:firstLine="0"/>
        <w:rPr>
          <w:rFonts w:asciiTheme="minorEastAsia" w:eastAsiaTheme="minorEastAsia" w:hAnsiTheme="minorEastAsia"/>
          <w:b/>
          <w:sz w:val="24"/>
          <w:szCs w:val="24"/>
          <w:highlight w:val="yellow"/>
        </w:rPr>
      </w:pPr>
      <w:r>
        <w:rPr>
          <w:rFonts w:asciiTheme="minorEastAsia" w:eastAsiaTheme="minorEastAsia" w:hAnsiTheme="minorEastAsia" w:hint="eastAsia"/>
          <w:b/>
          <w:sz w:val="24"/>
          <w:szCs w:val="24"/>
        </w:rPr>
        <w:lastRenderedPageBreak/>
        <w:t>第四条</w:t>
      </w:r>
      <w:r>
        <w:rPr>
          <w:rFonts w:asciiTheme="minorEastAsia" w:eastAsiaTheme="minorEastAsia" w:hAnsiTheme="minorEastAsia" w:hint="eastAsia"/>
          <w:b/>
          <w:color w:val="000000" w:themeColor="text1"/>
          <w:sz w:val="24"/>
          <w:szCs w:val="24"/>
        </w:rPr>
        <w:t>、项目技术要求</w:t>
      </w:r>
    </w:p>
    <w:p w:rsidR="00C23E3A" w:rsidRDefault="006F3D9D">
      <w:pPr>
        <w:adjustRightInd w:val="0"/>
        <w:snapToGrid w:val="0"/>
        <w:spacing w:after="0" w:line="360" w:lineRule="auto"/>
        <w:ind w:firstLineChars="200" w:firstLine="480"/>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4.1根据工程内容和承包范围包工包料、包质量、包工期、包安全文明、包验收通过。工程量根据图纸、方案及现场签证等经发包人书面确认的有效依据资料计量，单价按中标综合单价计取，若无中标单价则在合同中另行约定的变更组价原则计取；整体措施费闭口包干，但发包人有权扣除整体措施费中已列明的但承包人实际未予实施的措施内容费用；社会保险费按实结算。结算总额以对应概算批复为上限。</w:t>
      </w:r>
    </w:p>
    <w:p w:rsidR="00C23E3A" w:rsidRDefault="006F3D9D">
      <w:pPr>
        <w:adjustRightInd w:val="0"/>
        <w:snapToGrid w:val="0"/>
        <w:spacing w:after="0"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4.2中标单位必须承担总包责任，不得转包工程，否则应承担违约责任，且采购人有权另外选定施工单位。施工工期以本招标文件要求工期为依据，投标人投报的工期可在符合招标文件的要求工期的基础上适当缩短，但缩短工期的行为不得对工程进度造成影响。</w:t>
      </w:r>
    </w:p>
    <w:p w:rsidR="00C23E3A" w:rsidRDefault="006F3D9D">
      <w:pPr>
        <w:adjustRightInd w:val="0"/>
        <w:snapToGrid w:val="0"/>
        <w:spacing w:after="0"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w:t>
      </w:r>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中标单位应保证服从采购人的统筹调度，配合各责任主体职责范围内的工作。</w:t>
      </w:r>
    </w:p>
    <w:p w:rsidR="00C23E3A" w:rsidRDefault="006F3D9D">
      <w:pPr>
        <w:adjustRightInd w:val="0"/>
        <w:snapToGrid w:val="0"/>
        <w:spacing w:after="0"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w:t>
      </w:r>
      <w:r>
        <w:rPr>
          <w:rFonts w:asciiTheme="minorEastAsia" w:eastAsiaTheme="minorEastAsia" w:hAnsiTheme="minorEastAsia" w:cs="Times New Roman"/>
          <w:sz w:val="24"/>
          <w:szCs w:val="24"/>
        </w:rPr>
        <w:t>4</w:t>
      </w:r>
      <w:r>
        <w:rPr>
          <w:rFonts w:asciiTheme="minorEastAsia" w:eastAsiaTheme="minorEastAsia" w:hAnsiTheme="minorEastAsia" w:cs="Times New Roman" w:hint="eastAsia"/>
          <w:sz w:val="24"/>
          <w:szCs w:val="24"/>
        </w:rPr>
        <w:t>工程承包价确定办法：工程承包价由报价单位根据采购人预算清单自行投报，该报价不得高于采购人预算价，否则视为未实质上响应采购人要求，不予接受。</w:t>
      </w:r>
    </w:p>
    <w:p w:rsidR="00C23E3A" w:rsidRDefault="006F3D9D">
      <w:pPr>
        <w:adjustRightInd w:val="0"/>
        <w:snapToGrid w:val="0"/>
        <w:spacing w:after="0"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w:t>
      </w:r>
      <w:r>
        <w:rPr>
          <w:rFonts w:asciiTheme="minorEastAsia" w:eastAsiaTheme="minorEastAsia" w:hAnsiTheme="minorEastAsia" w:cs="Times New Roman"/>
          <w:sz w:val="24"/>
          <w:szCs w:val="24"/>
        </w:rPr>
        <w:t>5</w:t>
      </w:r>
      <w:r>
        <w:rPr>
          <w:rFonts w:asciiTheme="minorEastAsia" w:eastAsiaTheme="minorEastAsia" w:hAnsiTheme="minorEastAsia" w:cs="Times New Roman" w:hint="eastAsia"/>
          <w:sz w:val="24"/>
          <w:szCs w:val="24"/>
        </w:rPr>
        <w:t>施工过程用水、电等费用由中标单位负责。</w:t>
      </w:r>
    </w:p>
    <w:p w:rsidR="00C23E3A" w:rsidRDefault="006F3D9D">
      <w:pPr>
        <w:adjustRightInd w:val="0"/>
        <w:snapToGrid w:val="0"/>
        <w:spacing w:after="0" w:line="360" w:lineRule="auto"/>
        <w:rPr>
          <w:rFonts w:asciiTheme="minorEastAsia" w:eastAsiaTheme="minorEastAsia" w:hAnsiTheme="minorEastAsia" w:cs="Times New Roman"/>
          <w:bCs/>
          <w:sz w:val="24"/>
          <w:szCs w:val="24"/>
        </w:rPr>
      </w:pPr>
      <w:r>
        <w:rPr>
          <w:rFonts w:asciiTheme="minorEastAsia" w:eastAsiaTheme="minorEastAsia" w:hAnsiTheme="minorEastAsia" w:hint="eastAsia"/>
          <w:b/>
          <w:sz w:val="24"/>
          <w:szCs w:val="24"/>
        </w:rPr>
        <w:t>第五条、</w:t>
      </w:r>
      <w:r>
        <w:rPr>
          <w:rFonts w:asciiTheme="minorEastAsia" w:eastAsiaTheme="minorEastAsia" w:hAnsiTheme="minorEastAsia" w:cs="Times New Roman" w:hint="eastAsia"/>
          <w:b/>
          <w:sz w:val="24"/>
          <w:szCs w:val="24"/>
        </w:rPr>
        <w:t>招标依据</w:t>
      </w:r>
    </w:p>
    <w:p w:rsidR="00C23E3A" w:rsidRDefault="006F3D9D">
      <w:pPr>
        <w:adjustRightInd w:val="0"/>
        <w:snapToGrid w:val="0"/>
        <w:spacing w:after="0" w:line="360" w:lineRule="auto"/>
        <w:ind w:firstLine="57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w:t>
      </w:r>
      <w:r>
        <w:rPr>
          <w:rFonts w:asciiTheme="minorEastAsia" w:eastAsiaTheme="minorEastAsia" w:hAnsiTheme="minorEastAsia" w:cs="Times New Roman"/>
          <w:bCs/>
          <w:sz w:val="24"/>
          <w:szCs w:val="24"/>
        </w:rPr>
        <w:t>.1</w:t>
      </w:r>
      <w:r>
        <w:rPr>
          <w:rFonts w:asciiTheme="minorEastAsia" w:eastAsiaTheme="minorEastAsia" w:hAnsiTheme="minorEastAsia" w:cs="Times New Roman" w:hint="eastAsia"/>
          <w:bCs/>
          <w:sz w:val="24"/>
          <w:szCs w:val="24"/>
        </w:rPr>
        <w:t>国家和本市有关法律、法规的规定以及工程建设强制性条文和标准。</w:t>
      </w:r>
    </w:p>
    <w:p w:rsidR="00C23E3A" w:rsidRDefault="006F3D9D">
      <w:pPr>
        <w:adjustRightInd w:val="0"/>
        <w:snapToGrid w:val="0"/>
        <w:spacing w:after="0" w:line="360" w:lineRule="auto"/>
        <w:ind w:firstLine="57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w:t>
      </w:r>
      <w:r>
        <w:rPr>
          <w:rFonts w:asciiTheme="minorEastAsia" w:eastAsiaTheme="minorEastAsia" w:hAnsiTheme="minorEastAsia" w:cs="Times New Roman"/>
          <w:bCs/>
          <w:sz w:val="24"/>
          <w:szCs w:val="24"/>
        </w:rPr>
        <w:t>.2</w:t>
      </w:r>
      <w:r>
        <w:rPr>
          <w:rFonts w:asciiTheme="minorEastAsia" w:eastAsiaTheme="minorEastAsia" w:hAnsiTheme="minorEastAsia" w:cs="Times New Roman" w:hint="eastAsia"/>
          <w:bCs/>
          <w:sz w:val="24"/>
          <w:szCs w:val="24"/>
        </w:rPr>
        <w:t>项目相关的审批文件，征询、咨询意见。</w:t>
      </w:r>
    </w:p>
    <w:p w:rsidR="00C23E3A" w:rsidRDefault="006F3D9D">
      <w:pPr>
        <w:adjustRightInd w:val="0"/>
        <w:snapToGrid w:val="0"/>
        <w:spacing w:after="0" w:line="360" w:lineRule="auto"/>
        <w:ind w:firstLine="57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w:t>
      </w:r>
      <w:r>
        <w:rPr>
          <w:rFonts w:asciiTheme="minorEastAsia" w:eastAsiaTheme="minorEastAsia" w:hAnsiTheme="minorEastAsia" w:cs="Times New Roman"/>
          <w:bCs/>
          <w:sz w:val="24"/>
          <w:szCs w:val="24"/>
        </w:rPr>
        <w:t>.3</w:t>
      </w:r>
      <w:r>
        <w:rPr>
          <w:rFonts w:asciiTheme="minorEastAsia" w:eastAsiaTheme="minorEastAsia" w:hAnsiTheme="minorEastAsia" w:cs="Times New Roman" w:hint="eastAsia"/>
          <w:bCs/>
          <w:sz w:val="24"/>
          <w:szCs w:val="24"/>
        </w:rPr>
        <w:t>有关专项审查、专项技术评审等评估报告。</w:t>
      </w:r>
    </w:p>
    <w:p w:rsidR="00C23E3A" w:rsidRDefault="006F3D9D">
      <w:pPr>
        <w:pStyle w:val="a0"/>
        <w:adjustRightInd w:val="0"/>
        <w:snapToGrid w:val="0"/>
        <w:spacing w:after="0" w:line="360" w:lineRule="auto"/>
        <w:ind w:firstLine="0"/>
        <w:rPr>
          <w:rFonts w:asciiTheme="minorEastAsia" w:eastAsiaTheme="minorEastAsia" w:hAnsiTheme="minorEastAsia"/>
          <w:b/>
          <w:bCs/>
          <w:sz w:val="24"/>
          <w:szCs w:val="24"/>
        </w:rPr>
      </w:pPr>
      <w:bookmarkStart w:id="0" w:name="_Toc20823297"/>
      <w:bookmarkStart w:id="1" w:name="_Toc513029225"/>
      <w:bookmarkStart w:id="2" w:name="_Toc16938541"/>
      <w:bookmarkStart w:id="3" w:name="_Toc462564084"/>
      <w:r>
        <w:rPr>
          <w:rFonts w:asciiTheme="minorEastAsia" w:eastAsiaTheme="minorEastAsia" w:hAnsiTheme="minorEastAsia" w:hint="eastAsia"/>
          <w:b/>
          <w:sz w:val="24"/>
          <w:szCs w:val="24"/>
        </w:rPr>
        <w:t>第六条、报价文件的密封和标记</w:t>
      </w:r>
      <w:bookmarkEnd w:id="0"/>
      <w:bookmarkEnd w:id="1"/>
      <w:bookmarkEnd w:id="2"/>
      <w:bookmarkEnd w:id="3"/>
    </w:p>
    <w:p w:rsidR="00C23E3A" w:rsidRDefault="006F3D9D">
      <w:pPr>
        <w:pStyle w:val="a0"/>
        <w:adjustRightInd w:val="0"/>
        <w:snapToGrid w:val="0"/>
        <w:spacing w:after="0"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报价人应将报价文件密封。封口处要贴封签并加盖报价单位公章。不论报价单位中选与否，报价文件均不退回。</w:t>
      </w:r>
      <w:r>
        <w:rPr>
          <w:rFonts w:asciiTheme="minorEastAsia" w:eastAsiaTheme="minorEastAsia" w:hAnsiTheme="minorEastAsia" w:hint="eastAsia"/>
          <w:sz w:val="24"/>
          <w:szCs w:val="24"/>
        </w:rPr>
        <w:t>不符合密封要求的将</w:t>
      </w:r>
      <w:r>
        <w:rPr>
          <w:rFonts w:asciiTheme="minorEastAsia" w:eastAsiaTheme="minorEastAsia" w:hAnsiTheme="minorEastAsia" w:hint="eastAsia"/>
          <w:bCs/>
          <w:sz w:val="24"/>
          <w:szCs w:val="24"/>
        </w:rPr>
        <w:t>作无效报价处理。</w:t>
      </w:r>
      <w:bookmarkStart w:id="4" w:name="_Toc513029229"/>
      <w:bookmarkStart w:id="5" w:name="_Toc20823301"/>
      <w:bookmarkStart w:id="6" w:name="_Toc120614218"/>
      <w:bookmarkStart w:id="7" w:name="_Toc16938545"/>
    </w:p>
    <w:p w:rsidR="00C23E3A" w:rsidRDefault="006F3D9D">
      <w:pPr>
        <w:pStyle w:val="a0"/>
        <w:adjustRightInd w:val="0"/>
        <w:snapToGrid w:val="0"/>
        <w:spacing w:after="0" w:line="360" w:lineRule="auto"/>
        <w:ind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第七条、评</w:t>
      </w:r>
      <w:bookmarkEnd w:id="4"/>
      <w:bookmarkEnd w:id="5"/>
      <w:bookmarkEnd w:id="6"/>
      <w:bookmarkEnd w:id="7"/>
      <w:r>
        <w:rPr>
          <w:rFonts w:asciiTheme="minorEastAsia" w:eastAsiaTheme="minorEastAsia" w:hAnsiTheme="minorEastAsia" w:hint="eastAsia"/>
          <w:b/>
          <w:sz w:val="24"/>
          <w:szCs w:val="24"/>
        </w:rPr>
        <w:t>选</w:t>
      </w:r>
      <w:bookmarkStart w:id="8" w:name="_Toc513029235"/>
      <w:bookmarkStart w:id="9" w:name="_Toc16938551"/>
      <w:bookmarkStart w:id="10" w:name="_Toc20823307"/>
    </w:p>
    <w:p w:rsidR="00C23E3A" w:rsidRDefault="006F3D9D">
      <w:pPr>
        <w:adjustRightInd w:val="0"/>
        <w:snapToGrid w:val="0"/>
        <w:spacing w:after="0"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询价人将按下列要素具体进行评选。</w:t>
      </w:r>
    </w:p>
    <w:p w:rsidR="00C23E3A" w:rsidRDefault="006F3D9D">
      <w:pPr>
        <w:tabs>
          <w:tab w:val="left" w:pos="840"/>
        </w:tabs>
        <w:adjustRightInd w:val="0"/>
        <w:snapToGrid w:val="0"/>
        <w:spacing w:after="0"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7</w:t>
      </w:r>
      <w:r>
        <w:rPr>
          <w:rFonts w:asciiTheme="minorEastAsia" w:eastAsiaTheme="minorEastAsia" w:hAnsiTheme="minorEastAsia"/>
          <w:b/>
          <w:color w:val="000000"/>
          <w:sz w:val="24"/>
          <w:szCs w:val="24"/>
        </w:rPr>
        <w:t>.1</w:t>
      </w:r>
      <w:r>
        <w:rPr>
          <w:rFonts w:asciiTheme="minorEastAsia" w:eastAsiaTheme="minorEastAsia" w:hAnsiTheme="minorEastAsia" w:hint="eastAsia"/>
          <w:b/>
          <w:color w:val="000000"/>
          <w:sz w:val="24"/>
          <w:szCs w:val="24"/>
        </w:rPr>
        <w:t>技术文件：</w:t>
      </w:r>
      <w:r>
        <w:rPr>
          <w:rFonts w:asciiTheme="minorEastAsia" w:eastAsiaTheme="minorEastAsia" w:hAnsiTheme="minorEastAsia" w:hint="eastAsia"/>
          <w:b/>
          <w:bCs/>
          <w:color w:val="000000"/>
          <w:sz w:val="24"/>
          <w:szCs w:val="24"/>
        </w:rPr>
        <w:t>报价人具有相应施工组织设计或方案</w:t>
      </w:r>
    </w:p>
    <w:p w:rsidR="00C23E3A" w:rsidRDefault="006F3D9D">
      <w:pPr>
        <w:adjustRightInd w:val="0"/>
        <w:snapToGrid w:val="0"/>
        <w:spacing w:after="0"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7.2</w:t>
      </w:r>
      <w:r>
        <w:rPr>
          <w:rFonts w:asciiTheme="minorEastAsia" w:eastAsiaTheme="minorEastAsia" w:hAnsiTheme="minorEastAsia" w:hint="eastAsia"/>
          <w:b/>
          <w:color w:val="000000"/>
          <w:sz w:val="24"/>
          <w:szCs w:val="24"/>
        </w:rPr>
        <w:t>商务文件：</w:t>
      </w:r>
      <w:r>
        <w:rPr>
          <w:rFonts w:asciiTheme="minorEastAsia" w:eastAsiaTheme="minorEastAsia" w:hAnsiTheme="minorEastAsia" w:hint="eastAsia"/>
          <w:b/>
          <w:bCs/>
          <w:color w:val="000000"/>
          <w:sz w:val="24"/>
          <w:szCs w:val="24"/>
        </w:rPr>
        <w:t>相应资质证书及</w:t>
      </w:r>
      <w:r>
        <w:rPr>
          <w:rFonts w:asciiTheme="minorEastAsia" w:eastAsiaTheme="minorEastAsia" w:hAnsiTheme="minorEastAsia" w:hint="eastAsia"/>
          <w:b/>
          <w:color w:val="000000"/>
          <w:sz w:val="24"/>
          <w:szCs w:val="24"/>
        </w:rPr>
        <w:t>报价</w:t>
      </w:r>
    </w:p>
    <w:p w:rsidR="00C23E3A" w:rsidRDefault="006F3D9D">
      <w:pPr>
        <w:adjustRightInd w:val="0"/>
        <w:snapToGrid w:val="0"/>
        <w:spacing w:after="0" w:line="360" w:lineRule="auto"/>
        <w:ind w:left="480"/>
        <w:rPr>
          <w:rFonts w:asciiTheme="minorEastAsia" w:eastAsiaTheme="minorEastAsia" w:hAnsiTheme="minorEastAsia"/>
          <w:sz w:val="24"/>
          <w:szCs w:val="24"/>
        </w:rPr>
      </w:pPr>
      <w:r>
        <w:rPr>
          <w:rFonts w:asciiTheme="minorEastAsia" w:eastAsiaTheme="minorEastAsia" w:hAnsiTheme="minorEastAsia" w:hint="eastAsia"/>
          <w:sz w:val="24"/>
          <w:szCs w:val="24"/>
        </w:rPr>
        <w:t>（1）工商营业执照（报价人必须提供，复印件加盖公章）</w:t>
      </w:r>
    </w:p>
    <w:p w:rsidR="00C23E3A" w:rsidRDefault="006F3D9D">
      <w:pPr>
        <w:adjustRightInd w:val="0"/>
        <w:snapToGrid w:val="0"/>
        <w:spacing w:after="0" w:line="360" w:lineRule="auto"/>
        <w:ind w:left="480"/>
        <w:rPr>
          <w:rFonts w:asciiTheme="minorEastAsia" w:eastAsiaTheme="minorEastAsia" w:hAnsiTheme="minorEastAsia"/>
          <w:sz w:val="24"/>
          <w:szCs w:val="24"/>
        </w:rPr>
      </w:pPr>
      <w:r>
        <w:rPr>
          <w:rFonts w:asciiTheme="minorEastAsia" w:eastAsiaTheme="minorEastAsia" w:hAnsiTheme="minorEastAsia" w:hint="eastAsia"/>
          <w:sz w:val="24"/>
          <w:szCs w:val="24"/>
        </w:rPr>
        <w:t>（2）报价人资格声明（原件，报价人必须提供）</w:t>
      </w:r>
    </w:p>
    <w:p w:rsidR="00C23E3A" w:rsidRDefault="006F3D9D">
      <w:pPr>
        <w:adjustRightInd w:val="0"/>
        <w:snapToGrid w:val="0"/>
        <w:spacing w:after="0" w:line="360" w:lineRule="auto"/>
        <w:ind w:left="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（3）报价人认为与本项目有关的其它证明材料</w:t>
      </w:r>
    </w:p>
    <w:p w:rsidR="00C23E3A" w:rsidRDefault="006F3D9D">
      <w:pPr>
        <w:adjustRightInd w:val="0"/>
        <w:snapToGrid w:val="0"/>
        <w:spacing w:after="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满足询价文件要求的前提下对价格进行比较。</w:t>
      </w:r>
      <w:bookmarkStart w:id="11" w:name="_Toc120614281"/>
      <w:bookmarkEnd w:id="8"/>
      <w:bookmarkEnd w:id="9"/>
      <w:bookmarkEnd w:id="10"/>
    </w:p>
    <w:p w:rsidR="00C23E3A" w:rsidRDefault="006F3D9D">
      <w:pPr>
        <w:adjustRightInd w:val="0"/>
        <w:snapToGrid w:val="0"/>
        <w:spacing w:after="0"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工程量清单见附件招标清单内容。</w:t>
      </w:r>
    </w:p>
    <w:p w:rsidR="00C23E3A" w:rsidRDefault="006F3D9D">
      <w:pPr>
        <w:adjustRightInd w:val="0"/>
        <w:snapToGrid w:val="0"/>
        <w:spacing w:after="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br w:type="page"/>
      </w:r>
    </w:p>
    <w:bookmarkEnd w:id="11"/>
    <w:p w:rsidR="00C23E3A" w:rsidRDefault="006F3D9D">
      <w:pPr>
        <w:pStyle w:val="1"/>
        <w:adjustRightInd w:val="0"/>
        <w:snapToGrid w:val="0"/>
        <w:spacing w:after="0" w:line="360" w:lineRule="auto"/>
        <w:rPr>
          <w:rFonts w:asciiTheme="minorEastAsia" w:eastAsiaTheme="minorEastAsia" w:hAnsiTheme="minorEastAsia"/>
          <w:bCs/>
          <w:sz w:val="24"/>
          <w:szCs w:val="24"/>
        </w:rPr>
      </w:pPr>
      <w:r>
        <w:rPr>
          <w:rFonts w:asciiTheme="minorEastAsia" w:eastAsiaTheme="minorEastAsia" w:hAnsiTheme="minorEastAsia" w:hint="eastAsia"/>
          <w:b/>
          <w:sz w:val="24"/>
          <w:szCs w:val="24"/>
        </w:rPr>
        <w:lastRenderedPageBreak/>
        <w:t>报价文件格式</w:t>
      </w:r>
    </w:p>
    <w:p w:rsidR="00C23E3A" w:rsidRDefault="006F3D9D">
      <w:pPr>
        <w:pStyle w:val="2"/>
        <w:adjustRightInd w:val="0"/>
        <w:snapToGrid w:val="0"/>
        <w:spacing w:before="0" w:after="0" w:line="360" w:lineRule="auto"/>
        <w:rPr>
          <w:rFonts w:asciiTheme="minorEastAsia" w:eastAsiaTheme="minorEastAsia" w:hAnsiTheme="minorEastAsia" w:cs="Times New Roman"/>
          <w:bCs w:val="0"/>
          <w:sz w:val="24"/>
          <w:szCs w:val="24"/>
        </w:rPr>
      </w:pPr>
      <w:bookmarkStart w:id="12" w:name="_Toc49090577"/>
      <w:bookmarkStart w:id="13" w:name="_Toc26554095"/>
      <w:bookmarkStart w:id="14" w:name="_Toc22356580"/>
      <w:bookmarkStart w:id="15" w:name="_Toc460901585"/>
      <w:bookmarkStart w:id="16" w:name="_Toc120614283"/>
      <w:bookmarkStart w:id="17" w:name="_Toc23828478"/>
      <w:bookmarkStart w:id="18" w:name="_Toc513029276"/>
      <w:r>
        <w:rPr>
          <w:rFonts w:asciiTheme="minorEastAsia" w:eastAsiaTheme="minorEastAsia" w:hAnsiTheme="minorEastAsia" w:cs="Times New Roman" w:hint="eastAsia"/>
          <w:bCs w:val="0"/>
          <w:sz w:val="24"/>
          <w:szCs w:val="24"/>
        </w:rPr>
        <w:t>报 价 函</w:t>
      </w:r>
      <w:bookmarkEnd w:id="12"/>
      <w:bookmarkEnd w:id="13"/>
      <w:bookmarkEnd w:id="14"/>
      <w:bookmarkEnd w:id="15"/>
      <w:bookmarkEnd w:id="16"/>
      <w:bookmarkEnd w:id="17"/>
      <w:bookmarkEnd w:id="18"/>
    </w:p>
    <w:p w:rsidR="00C23E3A" w:rsidRDefault="006F3D9D">
      <w:pPr>
        <w:pStyle w:val="af2"/>
        <w:snapToGrid w:val="0"/>
        <w:spacing w:before="0" w:after="0"/>
        <w:ind w:firstLine="0"/>
        <w:rPr>
          <w:rFonts w:asciiTheme="minorEastAsia" w:eastAsiaTheme="minorEastAsia" w:hAnsiTheme="minorEastAsia"/>
          <w:kern w:val="2"/>
        </w:rPr>
      </w:pPr>
      <w:r>
        <w:rPr>
          <w:rFonts w:asciiTheme="minorEastAsia" w:eastAsiaTheme="minorEastAsia" w:hAnsiTheme="minorEastAsia" w:hint="eastAsia"/>
          <w:kern w:val="2"/>
        </w:rPr>
        <w:t>致：中国科学院上海高等研究院</w:t>
      </w:r>
    </w:p>
    <w:p w:rsidR="00C23E3A" w:rsidRDefault="006F3D9D">
      <w:pPr>
        <w:pStyle w:val="af2"/>
        <w:snapToGrid w:val="0"/>
        <w:spacing w:before="0" w:after="0"/>
        <w:ind w:firstLineChars="200"/>
        <w:rPr>
          <w:rFonts w:asciiTheme="minorEastAsia" w:eastAsiaTheme="minorEastAsia" w:hAnsiTheme="minorEastAsia"/>
          <w:kern w:val="2"/>
        </w:rPr>
      </w:pPr>
      <w:r>
        <w:rPr>
          <w:rFonts w:asciiTheme="minorEastAsia" w:eastAsiaTheme="minorEastAsia" w:hAnsiTheme="minorEastAsia" w:hint="eastAsia"/>
          <w:kern w:val="2"/>
        </w:rPr>
        <w:t>根据贵方</w:t>
      </w:r>
      <w:r>
        <w:rPr>
          <w:rFonts w:asciiTheme="minorEastAsia" w:eastAsiaTheme="minorEastAsia" w:hAnsiTheme="minorEastAsia" w:hint="eastAsia"/>
          <w:kern w:val="2"/>
          <w:u w:val="single"/>
        </w:rPr>
        <w:t>体育馆改造</w:t>
      </w:r>
      <w:r w:rsidR="003B4974">
        <w:rPr>
          <w:rFonts w:asciiTheme="minorEastAsia" w:eastAsiaTheme="minorEastAsia" w:hAnsiTheme="minorEastAsia" w:hint="eastAsia"/>
          <w:kern w:val="2"/>
          <w:u w:val="single"/>
        </w:rPr>
        <w:t>项目</w:t>
      </w:r>
      <w:r>
        <w:rPr>
          <w:rFonts w:asciiTheme="minorEastAsia" w:eastAsiaTheme="minorEastAsia" w:hAnsiTheme="minorEastAsia" w:hint="eastAsia"/>
          <w:kern w:val="2"/>
        </w:rPr>
        <w:t>工程量清单的询价文件，正式授权下述签字人</w:t>
      </w:r>
      <w:r>
        <w:rPr>
          <w:rFonts w:asciiTheme="minorEastAsia" w:eastAsiaTheme="minorEastAsia" w:hAnsiTheme="minorEastAsia" w:hint="eastAsia"/>
          <w:kern w:val="2"/>
          <w:u w:val="single"/>
        </w:rPr>
        <w:t>_   _</w:t>
      </w:r>
      <w:r>
        <w:rPr>
          <w:rFonts w:asciiTheme="minorEastAsia" w:eastAsiaTheme="minorEastAsia" w:hAnsiTheme="minorEastAsia" w:hint="eastAsia"/>
          <w:kern w:val="2"/>
        </w:rPr>
        <w:t>(姓名和职务)代表我方</w:t>
      </w:r>
      <w:r>
        <w:rPr>
          <w:rFonts w:asciiTheme="minorEastAsia" w:eastAsiaTheme="minorEastAsia" w:hAnsiTheme="minorEastAsia" w:hint="eastAsia"/>
          <w:kern w:val="2"/>
          <w:u w:val="single"/>
        </w:rPr>
        <w:t xml:space="preserve"> </w:t>
      </w:r>
      <w:r>
        <w:rPr>
          <w:rFonts w:asciiTheme="minorEastAsia" w:eastAsiaTheme="minorEastAsia" w:hAnsiTheme="minorEastAsia"/>
          <w:kern w:val="2"/>
          <w:u w:val="single"/>
        </w:rPr>
        <w:t xml:space="preserve">   </w:t>
      </w:r>
      <w:r>
        <w:rPr>
          <w:rFonts w:asciiTheme="minorEastAsia" w:eastAsiaTheme="minorEastAsia" w:hAnsiTheme="minorEastAsia" w:hint="eastAsia"/>
          <w:kern w:val="2"/>
        </w:rPr>
        <w:t>（报价单位的名称），全权处理本次项目报价的有关事宜。</w:t>
      </w:r>
      <w:bookmarkStart w:id="19" w:name="_GoBack"/>
      <w:bookmarkEnd w:id="19"/>
    </w:p>
    <w:p w:rsidR="00C23E3A" w:rsidRDefault="006F3D9D">
      <w:pPr>
        <w:pStyle w:val="af2"/>
        <w:snapToGrid w:val="0"/>
        <w:spacing w:before="0" w:after="0"/>
        <w:ind w:firstLineChars="200"/>
        <w:rPr>
          <w:rFonts w:asciiTheme="minorEastAsia" w:eastAsiaTheme="minorEastAsia" w:hAnsiTheme="minorEastAsia"/>
          <w:kern w:val="2"/>
        </w:rPr>
      </w:pPr>
      <w:r>
        <w:rPr>
          <w:rFonts w:asciiTheme="minorEastAsia" w:eastAsiaTheme="minorEastAsia" w:hAnsiTheme="minorEastAsia" w:hint="eastAsia"/>
          <w:kern w:val="2"/>
        </w:rPr>
        <w:t>据此函，签字人兹宣布同意如下：</w:t>
      </w:r>
    </w:p>
    <w:p w:rsidR="00C23E3A" w:rsidRDefault="006F3D9D">
      <w:pPr>
        <w:pStyle w:val="af2"/>
        <w:numPr>
          <w:ilvl w:val="0"/>
          <w:numId w:val="2"/>
        </w:numPr>
        <w:snapToGrid w:val="0"/>
        <w:spacing w:before="0" w:after="0"/>
        <w:rPr>
          <w:rFonts w:asciiTheme="minorEastAsia" w:eastAsiaTheme="minorEastAsia" w:hAnsiTheme="minorEastAsia"/>
          <w:kern w:val="2"/>
        </w:rPr>
      </w:pPr>
      <w:r>
        <w:rPr>
          <w:rFonts w:asciiTheme="minorEastAsia" w:eastAsiaTheme="minorEastAsia" w:hAnsiTheme="minorEastAsia" w:hint="eastAsia"/>
          <w:kern w:val="2"/>
        </w:rPr>
        <w:t>按询价文件规定的各项要求，向</w:t>
      </w:r>
      <w:r>
        <w:rPr>
          <w:rFonts w:asciiTheme="minorEastAsia" w:eastAsiaTheme="minorEastAsia" w:hAnsiTheme="minorEastAsia" w:hint="eastAsia"/>
          <w:kern w:val="2"/>
          <w:u w:val="single"/>
        </w:rPr>
        <w:t>中国科学院上海高等研究院</w:t>
      </w:r>
      <w:r>
        <w:rPr>
          <w:rFonts w:asciiTheme="minorEastAsia" w:eastAsiaTheme="minorEastAsia" w:hAnsiTheme="minorEastAsia" w:hint="eastAsia"/>
          <w:kern w:val="2"/>
        </w:rPr>
        <w:t>提供所需服务，总报价为（大写）</w:t>
      </w:r>
      <w:r>
        <w:rPr>
          <w:rFonts w:asciiTheme="minorEastAsia" w:eastAsiaTheme="minorEastAsia" w:hAnsiTheme="minorEastAsia" w:hint="eastAsia"/>
          <w:kern w:val="2"/>
          <w:u w:val="single"/>
        </w:rPr>
        <w:t xml:space="preserve"> </w:t>
      </w:r>
      <w:r>
        <w:rPr>
          <w:rFonts w:asciiTheme="minorEastAsia" w:eastAsiaTheme="minorEastAsia" w:hAnsiTheme="minorEastAsia"/>
          <w:kern w:val="2"/>
          <w:u w:val="single"/>
        </w:rPr>
        <w:t xml:space="preserve">                     </w:t>
      </w:r>
      <w:r>
        <w:rPr>
          <w:rFonts w:asciiTheme="minorEastAsia" w:eastAsiaTheme="minorEastAsia" w:hAnsiTheme="minorEastAsia" w:hint="eastAsia"/>
          <w:kern w:val="2"/>
        </w:rPr>
        <w:t>人民币。</w:t>
      </w:r>
    </w:p>
    <w:p w:rsidR="00C23E3A" w:rsidRDefault="006F3D9D">
      <w:pPr>
        <w:pStyle w:val="af2"/>
        <w:numPr>
          <w:ilvl w:val="0"/>
          <w:numId w:val="2"/>
        </w:numPr>
        <w:snapToGrid w:val="0"/>
        <w:spacing w:before="0" w:after="0"/>
        <w:rPr>
          <w:rFonts w:asciiTheme="minorEastAsia" w:eastAsiaTheme="minorEastAsia" w:hAnsiTheme="minorEastAsia"/>
          <w:kern w:val="2"/>
        </w:rPr>
      </w:pPr>
      <w:r>
        <w:rPr>
          <w:rFonts w:asciiTheme="minorEastAsia" w:eastAsiaTheme="minorEastAsia" w:hAnsiTheme="minorEastAsia" w:hint="eastAsia"/>
          <w:kern w:val="2"/>
        </w:rPr>
        <w:t>我们完全理解贵方不一定将合同授予最低报价的报价人。</w:t>
      </w:r>
    </w:p>
    <w:p w:rsidR="00C23E3A" w:rsidRDefault="006F3D9D">
      <w:pPr>
        <w:pStyle w:val="af2"/>
        <w:numPr>
          <w:ilvl w:val="0"/>
          <w:numId w:val="2"/>
        </w:numPr>
        <w:snapToGrid w:val="0"/>
        <w:spacing w:before="0" w:after="0"/>
        <w:rPr>
          <w:rFonts w:asciiTheme="minorEastAsia" w:eastAsiaTheme="minorEastAsia" w:hAnsiTheme="minorEastAsia"/>
          <w:kern w:val="2"/>
        </w:rPr>
      </w:pPr>
      <w:r>
        <w:rPr>
          <w:rFonts w:asciiTheme="minorEastAsia" w:eastAsiaTheme="minorEastAsia" w:hAnsiTheme="minorEastAsia" w:hint="eastAsia"/>
          <w:kern w:val="2"/>
        </w:rPr>
        <w:t>我们已详细审核全部询价文件及其有效补充文件，我们知道必须放弃提出含糊不清或误解问题的权利。</w:t>
      </w:r>
    </w:p>
    <w:p w:rsidR="00C23E3A" w:rsidRDefault="006F3D9D">
      <w:pPr>
        <w:pStyle w:val="af2"/>
        <w:numPr>
          <w:ilvl w:val="0"/>
          <w:numId w:val="2"/>
        </w:numPr>
        <w:snapToGrid w:val="0"/>
        <w:spacing w:before="0" w:after="0"/>
        <w:rPr>
          <w:rFonts w:asciiTheme="minorEastAsia" w:eastAsiaTheme="minorEastAsia" w:hAnsiTheme="minorEastAsia"/>
          <w:kern w:val="2"/>
        </w:rPr>
      </w:pPr>
      <w:r>
        <w:rPr>
          <w:rFonts w:asciiTheme="minorEastAsia" w:eastAsiaTheme="minorEastAsia" w:hAnsiTheme="minorEastAsia" w:hint="eastAsia"/>
          <w:kern w:val="2"/>
        </w:rPr>
        <w:t>我们同意在规定的报价有效期期满之前均具有约束力。</w:t>
      </w:r>
    </w:p>
    <w:p w:rsidR="00C23E3A" w:rsidRDefault="006F3D9D">
      <w:pPr>
        <w:pStyle w:val="af2"/>
        <w:numPr>
          <w:ilvl w:val="0"/>
          <w:numId w:val="2"/>
        </w:numPr>
        <w:snapToGrid w:val="0"/>
        <w:spacing w:before="0" w:after="0"/>
        <w:rPr>
          <w:rFonts w:asciiTheme="minorEastAsia" w:eastAsiaTheme="minorEastAsia" w:hAnsiTheme="minorEastAsia"/>
          <w:kern w:val="2"/>
        </w:rPr>
      </w:pPr>
      <w:r>
        <w:rPr>
          <w:rFonts w:asciiTheme="minorEastAsia" w:eastAsiaTheme="minorEastAsia" w:hAnsiTheme="minorEastAsia" w:hint="eastAsia"/>
          <w:kern w:val="2"/>
        </w:rPr>
        <w:t>同意向贵方提供贵方可能另外要求的与报价有关的任何证据或资料，并保证我方已提供和将要提供的文件是真实的、准确的。</w:t>
      </w:r>
    </w:p>
    <w:p w:rsidR="00C23E3A" w:rsidRDefault="006F3D9D">
      <w:pPr>
        <w:pStyle w:val="af2"/>
        <w:numPr>
          <w:ilvl w:val="0"/>
          <w:numId w:val="2"/>
        </w:numPr>
        <w:snapToGrid w:val="0"/>
        <w:spacing w:before="0" w:after="0"/>
        <w:rPr>
          <w:rFonts w:asciiTheme="minorEastAsia" w:eastAsiaTheme="minorEastAsia" w:hAnsiTheme="minorEastAsia"/>
          <w:kern w:val="2"/>
        </w:rPr>
      </w:pPr>
      <w:r>
        <w:rPr>
          <w:rFonts w:asciiTheme="minorEastAsia" w:eastAsiaTheme="minorEastAsia" w:hAnsiTheme="minorEastAsia" w:hint="eastAsia"/>
          <w:kern w:val="2"/>
        </w:rPr>
        <w:t>一旦我方中选,我方将根据询价文件的规定，严格履行合同的责任和义务,并保证于承诺的时间完成</w:t>
      </w:r>
      <w:r>
        <w:rPr>
          <w:rFonts w:asciiTheme="minorEastAsia" w:eastAsiaTheme="minorEastAsia" w:hAnsiTheme="minorEastAsia" w:hint="eastAsia"/>
          <w:bCs/>
        </w:rPr>
        <w:t>相应的工作、</w:t>
      </w:r>
      <w:r>
        <w:rPr>
          <w:rFonts w:asciiTheme="minorEastAsia" w:eastAsiaTheme="minorEastAsia" w:hAnsiTheme="minorEastAsia" w:hint="eastAsia"/>
          <w:kern w:val="2"/>
        </w:rPr>
        <w:t>评审及审批。</w:t>
      </w:r>
    </w:p>
    <w:p w:rsidR="00C23E3A" w:rsidRDefault="006F3D9D">
      <w:pPr>
        <w:pStyle w:val="af2"/>
        <w:numPr>
          <w:ilvl w:val="0"/>
          <w:numId w:val="2"/>
        </w:numPr>
        <w:snapToGrid w:val="0"/>
        <w:spacing w:before="0" w:after="0"/>
        <w:rPr>
          <w:rFonts w:asciiTheme="minorEastAsia" w:eastAsiaTheme="minorEastAsia" w:hAnsiTheme="minorEastAsia"/>
          <w:kern w:val="2"/>
        </w:rPr>
      </w:pPr>
      <w:r>
        <w:rPr>
          <w:rFonts w:asciiTheme="minorEastAsia" w:eastAsiaTheme="minorEastAsia" w:hAnsiTheme="minorEastAsia" w:hint="eastAsia"/>
          <w:kern w:val="2"/>
        </w:rPr>
        <w:t>遵守询价文件中要求的收费项目和标准。</w:t>
      </w:r>
    </w:p>
    <w:p w:rsidR="00C23E3A" w:rsidRDefault="006F3D9D">
      <w:pPr>
        <w:pStyle w:val="af2"/>
        <w:numPr>
          <w:ilvl w:val="0"/>
          <w:numId w:val="2"/>
        </w:numPr>
        <w:snapToGrid w:val="0"/>
        <w:spacing w:before="0" w:after="0"/>
        <w:rPr>
          <w:rFonts w:asciiTheme="minorEastAsia" w:eastAsiaTheme="minorEastAsia" w:hAnsiTheme="minorEastAsia"/>
          <w:kern w:val="2"/>
        </w:rPr>
      </w:pPr>
      <w:r>
        <w:rPr>
          <w:rFonts w:asciiTheme="minorEastAsia" w:eastAsiaTheme="minorEastAsia" w:hAnsiTheme="minorEastAsia" w:hint="eastAsia"/>
          <w:kern w:val="2"/>
        </w:rPr>
        <w:t>与本报价有关的正式通讯地址为：</w:t>
      </w:r>
    </w:p>
    <w:p w:rsidR="00C23E3A" w:rsidRDefault="006F3D9D">
      <w:pPr>
        <w:pStyle w:val="af2"/>
        <w:snapToGrid w:val="0"/>
        <w:spacing w:before="0" w:after="0"/>
        <w:ind w:leftChars="200" w:left="420" w:firstLineChars="200"/>
        <w:rPr>
          <w:rFonts w:asciiTheme="minorEastAsia" w:eastAsiaTheme="minorEastAsia" w:hAnsiTheme="minorEastAsia"/>
          <w:kern w:val="2"/>
        </w:rPr>
      </w:pPr>
      <w:r>
        <w:rPr>
          <w:rFonts w:asciiTheme="minorEastAsia" w:eastAsiaTheme="minorEastAsia" w:hAnsiTheme="minorEastAsia" w:hint="eastAsia"/>
          <w:kern w:val="2"/>
        </w:rPr>
        <w:t>地          址：</w:t>
      </w:r>
      <w:r>
        <w:rPr>
          <w:rFonts w:asciiTheme="minorEastAsia" w:eastAsiaTheme="minorEastAsia" w:hAnsiTheme="minorEastAsia"/>
          <w:kern w:val="2"/>
        </w:rPr>
        <w:t xml:space="preserve"> </w:t>
      </w:r>
    </w:p>
    <w:p w:rsidR="00C23E3A" w:rsidRDefault="006F3D9D">
      <w:pPr>
        <w:pStyle w:val="af2"/>
        <w:snapToGrid w:val="0"/>
        <w:spacing w:before="0" w:after="0"/>
        <w:ind w:leftChars="200" w:left="420" w:firstLineChars="200"/>
        <w:rPr>
          <w:rFonts w:asciiTheme="minorEastAsia" w:eastAsiaTheme="minorEastAsia" w:hAnsiTheme="minorEastAsia"/>
          <w:kern w:val="2"/>
        </w:rPr>
      </w:pPr>
      <w:r>
        <w:rPr>
          <w:rFonts w:asciiTheme="minorEastAsia" w:eastAsiaTheme="minorEastAsia" w:hAnsiTheme="minorEastAsia" w:hint="eastAsia"/>
          <w:kern w:val="2"/>
        </w:rPr>
        <w:t xml:space="preserve">电          话：                        </w:t>
      </w:r>
    </w:p>
    <w:p w:rsidR="00C23E3A" w:rsidRDefault="006F3D9D">
      <w:pPr>
        <w:pStyle w:val="af2"/>
        <w:snapToGrid w:val="0"/>
        <w:spacing w:before="0" w:after="0"/>
        <w:ind w:leftChars="200" w:left="420" w:firstLineChars="200"/>
        <w:rPr>
          <w:rFonts w:asciiTheme="minorEastAsia" w:eastAsiaTheme="minorEastAsia" w:hAnsiTheme="minorEastAsia"/>
          <w:kern w:val="2"/>
        </w:rPr>
      </w:pPr>
      <w:r>
        <w:rPr>
          <w:rFonts w:asciiTheme="minorEastAsia" w:eastAsiaTheme="minorEastAsia" w:hAnsiTheme="minorEastAsia" w:hint="eastAsia"/>
          <w:kern w:val="2"/>
        </w:rPr>
        <w:t>传          真：</w:t>
      </w:r>
    </w:p>
    <w:p w:rsidR="00C23E3A" w:rsidRDefault="006F3D9D">
      <w:pPr>
        <w:pStyle w:val="af2"/>
        <w:snapToGrid w:val="0"/>
        <w:spacing w:before="0" w:after="0"/>
        <w:ind w:leftChars="200" w:left="420" w:firstLineChars="200"/>
        <w:rPr>
          <w:rFonts w:asciiTheme="minorEastAsia" w:eastAsiaTheme="minorEastAsia" w:hAnsiTheme="minorEastAsia"/>
          <w:kern w:val="2"/>
        </w:rPr>
      </w:pPr>
      <w:r>
        <w:rPr>
          <w:rFonts w:asciiTheme="minorEastAsia" w:eastAsiaTheme="minorEastAsia" w:hAnsiTheme="minorEastAsia" w:hint="eastAsia"/>
          <w:kern w:val="2"/>
        </w:rPr>
        <w:t>报价单位开户行：</w:t>
      </w:r>
      <w:r>
        <w:rPr>
          <w:rFonts w:asciiTheme="minorEastAsia" w:eastAsiaTheme="minorEastAsia" w:hAnsiTheme="minorEastAsia"/>
          <w:kern w:val="2"/>
        </w:rPr>
        <w:t xml:space="preserve"> </w:t>
      </w:r>
    </w:p>
    <w:p w:rsidR="00C23E3A" w:rsidRDefault="006F3D9D">
      <w:pPr>
        <w:pStyle w:val="af2"/>
        <w:snapToGrid w:val="0"/>
        <w:spacing w:before="0" w:after="0"/>
        <w:ind w:leftChars="200" w:left="420" w:firstLineChars="200"/>
        <w:rPr>
          <w:rFonts w:asciiTheme="minorEastAsia" w:eastAsiaTheme="minorEastAsia" w:hAnsiTheme="minorEastAsia"/>
          <w:kern w:val="2"/>
        </w:rPr>
      </w:pPr>
      <w:r>
        <w:rPr>
          <w:rFonts w:asciiTheme="minorEastAsia" w:eastAsiaTheme="minorEastAsia" w:hAnsiTheme="minorEastAsia" w:hint="eastAsia"/>
          <w:kern w:val="2"/>
        </w:rPr>
        <w:t xml:space="preserve">账          户： </w:t>
      </w:r>
    </w:p>
    <w:p w:rsidR="00C23E3A" w:rsidRDefault="006F3D9D">
      <w:pPr>
        <w:pStyle w:val="af2"/>
        <w:snapToGrid w:val="0"/>
        <w:spacing w:before="0" w:after="0"/>
        <w:ind w:leftChars="200" w:left="420" w:firstLineChars="200"/>
        <w:rPr>
          <w:rFonts w:asciiTheme="minorEastAsia" w:eastAsiaTheme="minorEastAsia" w:hAnsiTheme="minorEastAsia"/>
          <w:kern w:val="2"/>
        </w:rPr>
      </w:pPr>
      <w:r>
        <w:rPr>
          <w:rFonts w:asciiTheme="minorEastAsia" w:eastAsiaTheme="minorEastAsia" w:hAnsiTheme="minorEastAsia" w:hint="eastAsia"/>
          <w:kern w:val="2"/>
        </w:rPr>
        <w:t xml:space="preserve">报价单位授权代表姓名（签字）： </w:t>
      </w:r>
    </w:p>
    <w:p w:rsidR="00C23E3A" w:rsidRDefault="006F3D9D">
      <w:pPr>
        <w:pStyle w:val="af2"/>
        <w:snapToGrid w:val="0"/>
        <w:spacing w:before="0" w:after="0"/>
        <w:ind w:leftChars="200" w:left="420" w:firstLineChars="200"/>
        <w:rPr>
          <w:rFonts w:asciiTheme="minorEastAsia" w:eastAsiaTheme="minorEastAsia" w:hAnsiTheme="minorEastAsia"/>
          <w:kern w:val="2"/>
        </w:rPr>
      </w:pPr>
      <w:r>
        <w:rPr>
          <w:rFonts w:asciiTheme="minorEastAsia" w:eastAsiaTheme="minorEastAsia" w:hAnsiTheme="minorEastAsia" w:hint="eastAsia"/>
          <w:kern w:val="2"/>
        </w:rPr>
        <w:t xml:space="preserve">报价单位名称（公章）： </w:t>
      </w:r>
    </w:p>
    <w:p w:rsidR="00C23E3A" w:rsidRDefault="006F3D9D">
      <w:pPr>
        <w:pStyle w:val="af2"/>
        <w:snapToGrid w:val="0"/>
        <w:spacing w:before="0" w:after="0"/>
        <w:ind w:leftChars="200" w:left="420" w:firstLineChars="200"/>
        <w:rPr>
          <w:rFonts w:asciiTheme="minorEastAsia" w:eastAsiaTheme="minorEastAsia" w:hAnsiTheme="minorEastAsia"/>
          <w:kern w:val="2"/>
        </w:rPr>
      </w:pPr>
      <w:r>
        <w:rPr>
          <w:rFonts w:asciiTheme="minorEastAsia" w:eastAsiaTheme="minorEastAsia" w:hAnsiTheme="minorEastAsia" w:hint="eastAsia"/>
          <w:kern w:val="2"/>
        </w:rPr>
        <w:t>日           期：________年____月____日</w:t>
      </w:r>
    </w:p>
    <w:p w:rsidR="00C23E3A" w:rsidRDefault="00C23E3A">
      <w:pPr>
        <w:pStyle w:val="af2"/>
        <w:snapToGrid w:val="0"/>
        <w:spacing w:before="0" w:after="0"/>
        <w:ind w:leftChars="200" w:left="420" w:firstLineChars="200"/>
        <w:rPr>
          <w:rFonts w:asciiTheme="minorEastAsia" w:eastAsiaTheme="minorEastAsia" w:hAnsiTheme="minorEastAsia"/>
          <w:kern w:val="2"/>
        </w:rPr>
      </w:pPr>
    </w:p>
    <w:p w:rsidR="00C23E3A" w:rsidRDefault="00C23E3A">
      <w:pPr>
        <w:pStyle w:val="af2"/>
        <w:snapToGrid w:val="0"/>
        <w:spacing w:before="0" w:after="0"/>
        <w:ind w:leftChars="200" w:left="420" w:firstLineChars="200"/>
        <w:rPr>
          <w:rFonts w:asciiTheme="minorEastAsia" w:eastAsiaTheme="minorEastAsia" w:hAnsiTheme="minorEastAsia"/>
          <w:kern w:val="2"/>
        </w:rPr>
      </w:pPr>
    </w:p>
    <w:p w:rsidR="00C23E3A" w:rsidRDefault="006F3D9D">
      <w:pPr>
        <w:pStyle w:val="2"/>
        <w:adjustRightInd w:val="0"/>
        <w:snapToGrid w:val="0"/>
        <w:spacing w:before="0" w:after="0" w:line="360" w:lineRule="auto"/>
        <w:rPr>
          <w:rFonts w:asciiTheme="minorEastAsia" w:eastAsiaTheme="minorEastAsia" w:hAnsiTheme="minorEastAsia" w:cs="Times New Roman"/>
          <w:bCs w:val="0"/>
          <w:sz w:val="24"/>
          <w:szCs w:val="24"/>
        </w:rPr>
      </w:pPr>
      <w:bookmarkStart w:id="20" w:name="_Toc120614284"/>
      <w:r>
        <w:rPr>
          <w:rFonts w:asciiTheme="minorEastAsia" w:eastAsiaTheme="minorEastAsia" w:hAnsiTheme="minorEastAsia" w:cs="Times New Roman" w:hint="eastAsia"/>
          <w:bCs w:val="0"/>
          <w:sz w:val="24"/>
          <w:szCs w:val="24"/>
        </w:rPr>
        <w:lastRenderedPageBreak/>
        <w:t>总 价 一 览 表</w:t>
      </w:r>
      <w:bookmarkEnd w:id="20"/>
    </w:p>
    <w:p w:rsidR="00C23E3A" w:rsidRDefault="006F3D9D">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报价人全称（加盖公章）：</w:t>
      </w:r>
      <w:r>
        <w:rPr>
          <w:rFonts w:asciiTheme="minorEastAsia" w:eastAsiaTheme="minorEastAsia" w:hAnsiTheme="minorEastAsia"/>
          <w:sz w:val="24"/>
          <w:szCs w:val="24"/>
        </w:rPr>
        <w:t xml:space="preserve">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544"/>
        <w:gridCol w:w="2410"/>
        <w:gridCol w:w="1706"/>
      </w:tblGrid>
      <w:tr w:rsidR="00C23E3A">
        <w:trPr>
          <w:cantSplit/>
          <w:trHeight w:val="614"/>
          <w:jc w:val="center"/>
        </w:trPr>
        <w:tc>
          <w:tcPr>
            <w:tcW w:w="1838" w:type="dxa"/>
            <w:vAlign w:val="center"/>
          </w:tcPr>
          <w:p w:rsidR="00C23E3A" w:rsidRDefault="006F3D9D">
            <w:pPr>
              <w:pStyle w:val="a4"/>
              <w:adjustRightInd w:val="0"/>
              <w:snapToGrid w:val="0"/>
              <w:spacing w:after="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tc>
        <w:tc>
          <w:tcPr>
            <w:tcW w:w="7660" w:type="dxa"/>
            <w:gridSpan w:val="3"/>
            <w:vAlign w:val="center"/>
          </w:tcPr>
          <w:p w:rsidR="00C23E3A" w:rsidRDefault="00C44CE6">
            <w:pPr>
              <w:pStyle w:val="af2"/>
              <w:snapToGrid w:val="0"/>
              <w:spacing w:before="0" w:after="0"/>
              <w:ind w:left="2880" w:hangingChars="1200" w:hanging="2880"/>
              <w:rPr>
                <w:rFonts w:asciiTheme="minorEastAsia" w:eastAsiaTheme="minorEastAsia" w:hAnsiTheme="minorEastAsia"/>
              </w:rPr>
            </w:pPr>
            <w:r>
              <w:rPr>
                <w:rFonts w:asciiTheme="minorEastAsia" w:eastAsiaTheme="minorEastAsia" w:hAnsiTheme="minorEastAsia" w:hint="eastAsia"/>
                <w:kern w:val="2"/>
                <w:u w:val="single"/>
              </w:rPr>
              <w:t>体育馆改造项目</w:t>
            </w:r>
          </w:p>
        </w:tc>
      </w:tr>
      <w:tr w:rsidR="00C23E3A">
        <w:trPr>
          <w:cantSplit/>
          <w:trHeight w:val="280"/>
          <w:jc w:val="center"/>
        </w:trPr>
        <w:tc>
          <w:tcPr>
            <w:tcW w:w="1838" w:type="dxa"/>
            <w:vAlign w:val="center"/>
          </w:tcPr>
          <w:p w:rsidR="00C23E3A" w:rsidRDefault="006F3D9D">
            <w:pPr>
              <w:pStyle w:val="a4"/>
              <w:adjustRightInd w:val="0"/>
              <w:snapToGrid w:val="0"/>
              <w:spacing w:after="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总报价</w:t>
            </w:r>
          </w:p>
          <w:p w:rsidR="00C23E3A" w:rsidRDefault="006F3D9D">
            <w:pPr>
              <w:pStyle w:val="a4"/>
              <w:adjustRightInd w:val="0"/>
              <w:snapToGrid w:val="0"/>
              <w:spacing w:after="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（人民币）</w:t>
            </w:r>
          </w:p>
        </w:tc>
        <w:tc>
          <w:tcPr>
            <w:tcW w:w="7660" w:type="dxa"/>
            <w:gridSpan w:val="3"/>
            <w:vAlign w:val="center"/>
          </w:tcPr>
          <w:p w:rsidR="00C23E3A" w:rsidRDefault="006F3D9D">
            <w:pPr>
              <w:pStyle w:val="a4"/>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大写： </w:t>
            </w:r>
          </w:p>
          <w:p w:rsidR="00C23E3A" w:rsidRDefault="006F3D9D">
            <w:pPr>
              <w:pStyle w:val="a4"/>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小写：</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元</w:t>
            </w:r>
          </w:p>
        </w:tc>
      </w:tr>
      <w:tr w:rsidR="00C23E3A">
        <w:trPr>
          <w:cantSplit/>
          <w:trHeight w:val="567"/>
          <w:jc w:val="center"/>
        </w:trPr>
        <w:tc>
          <w:tcPr>
            <w:tcW w:w="1838" w:type="dxa"/>
            <w:vMerge w:val="restart"/>
            <w:vAlign w:val="center"/>
          </w:tcPr>
          <w:p w:rsidR="00C23E3A" w:rsidRDefault="006F3D9D">
            <w:pPr>
              <w:adjustRightInd w:val="0"/>
              <w:snapToGrid w:val="0"/>
              <w:spacing w:after="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分项报价（人民币）</w:t>
            </w:r>
          </w:p>
        </w:tc>
        <w:tc>
          <w:tcPr>
            <w:tcW w:w="3544" w:type="dxa"/>
            <w:vAlign w:val="center"/>
          </w:tcPr>
          <w:p w:rsidR="00C23E3A" w:rsidRDefault="006F3D9D">
            <w:pPr>
              <w:pStyle w:val="a6"/>
              <w:adjustRightInd w:val="0"/>
              <w:snapToGrid w:val="0"/>
              <w:spacing w:after="0" w:line="360" w:lineRule="auto"/>
              <w:jc w:val="center"/>
              <w:rPr>
                <w:rFonts w:asciiTheme="minorEastAsia" w:eastAsiaTheme="minorEastAsia" w:hAnsiTheme="minorEastAsia"/>
              </w:rPr>
            </w:pPr>
            <w:r>
              <w:rPr>
                <w:rFonts w:asciiTheme="minorEastAsia" w:eastAsiaTheme="minorEastAsia" w:hAnsiTheme="minorEastAsia" w:hint="eastAsia"/>
              </w:rPr>
              <w:t>项目名称</w:t>
            </w:r>
          </w:p>
        </w:tc>
        <w:tc>
          <w:tcPr>
            <w:tcW w:w="2410" w:type="dxa"/>
            <w:vAlign w:val="center"/>
          </w:tcPr>
          <w:p w:rsidR="00C23E3A" w:rsidRDefault="006F3D9D">
            <w:pPr>
              <w:adjustRightInd w:val="0"/>
              <w:snapToGrid w:val="0"/>
              <w:spacing w:after="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详细报价</w:t>
            </w:r>
          </w:p>
        </w:tc>
        <w:tc>
          <w:tcPr>
            <w:tcW w:w="1706" w:type="dxa"/>
            <w:vAlign w:val="center"/>
          </w:tcPr>
          <w:p w:rsidR="00C23E3A" w:rsidRDefault="006F3D9D">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项目完成时间</w:t>
            </w:r>
          </w:p>
        </w:tc>
      </w:tr>
      <w:tr w:rsidR="00C23E3A">
        <w:trPr>
          <w:cantSplit/>
          <w:trHeight w:val="567"/>
          <w:jc w:val="center"/>
        </w:trPr>
        <w:tc>
          <w:tcPr>
            <w:tcW w:w="1838" w:type="dxa"/>
            <w:vMerge/>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C23E3A" w:rsidRDefault="00C23E3A">
            <w:pPr>
              <w:adjustRightInd w:val="0"/>
              <w:snapToGrid w:val="0"/>
              <w:spacing w:after="0" w:line="360" w:lineRule="auto"/>
              <w:jc w:val="center"/>
              <w:rPr>
                <w:rFonts w:asciiTheme="minorEastAsia" w:eastAsiaTheme="minorEastAsia" w:hAnsiTheme="minorEastAsia"/>
                <w:sz w:val="24"/>
                <w:szCs w:val="24"/>
              </w:rPr>
            </w:pPr>
          </w:p>
        </w:tc>
        <w:tc>
          <w:tcPr>
            <w:tcW w:w="2410" w:type="dxa"/>
            <w:vMerge w:val="restart"/>
            <w:vAlign w:val="center"/>
          </w:tcPr>
          <w:p w:rsidR="00C23E3A" w:rsidRDefault="006F3D9D">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详见软件版及组价文件附件</w:t>
            </w:r>
          </w:p>
        </w:tc>
        <w:tc>
          <w:tcPr>
            <w:tcW w:w="1706" w:type="dxa"/>
            <w:vMerge w:val="restart"/>
            <w:vAlign w:val="center"/>
          </w:tcPr>
          <w:p w:rsidR="00C23E3A" w:rsidRDefault="006F3D9D">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合同签订</w:t>
            </w:r>
          </w:p>
          <w:p w:rsidR="00C23E3A" w:rsidRDefault="006F3D9D">
            <w:pPr>
              <w:adjustRightInd w:val="0"/>
              <w:snapToGrid w:val="0"/>
              <w:spacing w:after="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后</w:t>
            </w:r>
            <w:r>
              <w:rPr>
                <w:rFonts w:asciiTheme="minorEastAsia" w:eastAsiaTheme="minorEastAsia" w:hAnsiTheme="minorEastAsia" w:hint="eastAsia"/>
                <w:color w:val="000000"/>
                <w:sz w:val="24"/>
                <w:szCs w:val="24"/>
                <w:u w:val="single"/>
              </w:rPr>
              <w:t xml:space="preserve">  日历天</w:t>
            </w:r>
          </w:p>
        </w:tc>
      </w:tr>
      <w:tr w:rsidR="00C23E3A">
        <w:trPr>
          <w:cantSplit/>
          <w:trHeight w:val="567"/>
          <w:jc w:val="center"/>
        </w:trPr>
        <w:tc>
          <w:tcPr>
            <w:tcW w:w="1838" w:type="dxa"/>
            <w:vMerge/>
            <w:tcBorders>
              <w:bottom w:val="single" w:sz="4" w:space="0" w:color="auto"/>
            </w:tcBorders>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C23E3A" w:rsidRDefault="00C23E3A">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r>
      <w:tr w:rsidR="00C23E3A">
        <w:trPr>
          <w:cantSplit/>
          <w:trHeight w:val="567"/>
          <w:jc w:val="center"/>
        </w:trPr>
        <w:tc>
          <w:tcPr>
            <w:tcW w:w="1838" w:type="dxa"/>
            <w:vMerge/>
            <w:tcBorders>
              <w:bottom w:val="single" w:sz="4" w:space="0" w:color="auto"/>
            </w:tcBorders>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C23E3A" w:rsidRDefault="00C23E3A">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r>
      <w:tr w:rsidR="00C23E3A">
        <w:trPr>
          <w:cantSplit/>
          <w:trHeight w:val="567"/>
          <w:jc w:val="center"/>
        </w:trPr>
        <w:tc>
          <w:tcPr>
            <w:tcW w:w="1838" w:type="dxa"/>
            <w:vMerge/>
            <w:tcBorders>
              <w:bottom w:val="single" w:sz="4" w:space="0" w:color="auto"/>
            </w:tcBorders>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C23E3A" w:rsidRDefault="00C23E3A">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r>
      <w:tr w:rsidR="00C23E3A">
        <w:trPr>
          <w:cantSplit/>
          <w:trHeight w:val="567"/>
          <w:jc w:val="center"/>
        </w:trPr>
        <w:tc>
          <w:tcPr>
            <w:tcW w:w="1838" w:type="dxa"/>
            <w:vMerge/>
            <w:tcBorders>
              <w:bottom w:val="single" w:sz="4" w:space="0" w:color="auto"/>
            </w:tcBorders>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C23E3A" w:rsidRDefault="00C23E3A">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r>
      <w:tr w:rsidR="00C23E3A">
        <w:trPr>
          <w:cantSplit/>
          <w:trHeight w:val="567"/>
          <w:jc w:val="center"/>
        </w:trPr>
        <w:tc>
          <w:tcPr>
            <w:tcW w:w="1838" w:type="dxa"/>
            <w:vMerge/>
            <w:tcBorders>
              <w:bottom w:val="single" w:sz="4" w:space="0" w:color="auto"/>
            </w:tcBorders>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C23E3A" w:rsidRDefault="00C23E3A">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r>
      <w:tr w:rsidR="00C23E3A">
        <w:trPr>
          <w:cantSplit/>
          <w:trHeight w:val="567"/>
          <w:jc w:val="center"/>
        </w:trPr>
        <w:tc>
          <w:tcPr>
            <w:tcW w:w="1838" w:type="dxa"/>
            <w:vMerge/>
            <w:tcBorders>
              <w:bottom w:val="single" w:sz="4" w:space="0" w:color="auto"/>
            </w:tcBorders>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C23E3A" w:rsidRDefault="00C23E3A">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r>
      <w:tr w:rsidR="00C23E3A">
        <w:trPr>
          <w:cantSplit/>
          <w:trHeight w:val="567"/>
          <w:jc w:val="center"/>
        </w:trPr>
        <w:tc>
          <w:tcPr>
            <w:tcW w:w="1838" w:type="dxa"/>
            <w:vMerge/>
            <w:tcBorders>
              <w:bottom w:val="single" w:sz="4" w:space="0" w:color="auto"/>
            </w:tcBorders>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C23E3A" w:rsidRDefault="00C23E3A">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r>
      <w:tr w:rsidR="00C23E3A">
        <w:trPr>
          <w:cantSplit/>
          <w:trHeight w:val="567"/>
          <w:jc w:val="center"/>
        </w:trPr>
        <w:tc>
          <w:tcPr>
            <w:tcW w:w="1838" w:type="dxa"/>
            <w:vMerge/>
            <w:tcBorders>
              <w:bottom w:val="single" w:sz="4" w:space="0" w:color="auto"/>
            </w:tcBorders>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C23E3A" w:rsidRDefault="00C23E3A">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rsidR="00C23E3A" w:rsidRDefault="00C23E3A">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r>
      <w:tr w:rsidR="00C23E3A">
        <w:trPr>
          <w:cantSplit/>
          <w:trHeight w:val="567"/>
          <w:jc w:val="center"/>
        </w:trPr>
        <w:tc>
          <w:tcPr>
            <w:tcW w:w="1838" w:type="dxa"/>
            <w:vMerge/>
            <w:tcBorders>
              <w:bottom w:val="single" w:sz="4" w:space="0" w:color="auto"/>
            </w:tcBorders>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C23E3A" w:rsidRDefault="00C23E3A">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rsidR="00C23E3A" w:rsidRDefault="00C23E3A">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r>
      <w:tr w:rsidR="00C23E3A">
        <w:trPr>
          <w:cantSplit/>
          <w:trHeight w:val="567"/>
          <w:jc w:val="center"/>
        </w:trPr>
        <w:tc>
          <w:tcPr>
            <w:tcW w:w="1838" w:type="dxa"/>
            <w:vMerge/>
            <w:tcBorders>
              <w:bottom w:val="single" w:sz="4" w:space="0" w:color="auto"/>
            </w:tcBorders>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C23E3A" w:rsidRDefault="00C23E3A">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rsidR="00C23E3A" w:rsidRDefault="00C23E3A">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r>
      <w:tr w:rsidR="00C23E3A">
        <w:trPr>
          <w:cantSplit/>
          <w:trHeight w:val="567"/>
          <w:jc w:val="center"/>
        </w:trPr>
        <w:tc>
          <w:tcPr>
            <w:tcW w:w="1838" w:type="dxa"/>
            <w:vMerge/>
            <w:tcBorders>
              <w:bottom w:val="single" w:sz="4" w:space="0" w:color="auto"/>
            </w:tcBorders>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single" w:sz="4" w:space="0" w:color="auto"/>
              <w:bottom w:val="single" w:sz="4" w:space="0" w:color="000000"/>
              <w:right w:val="single" w:sz="4" w:space="0" w:color="000000"/>
            </w:tcBorders>
            <w:shd w:val="clear" w:color="FFFFFF" w:fill="FFFFFF"/>
            <w:vAlign w:val="center"/>
          </w:tcPr>
          <w:p w:rsidR="00C23E3A" w:rsidRDefault="00C23E3A">
            <w:pPr>
              <w:pStyle w:val="a6"/>
              <w:adjustRightInd w:val="0"/>
              <w:snapToGrid w:val="0"/>
              <w:spacing w:after="0" w:line="360" w:lineRule="auto"/>
              <w:jc w:val="center"/>
              <w:rPr>
                <w:rFonts w:asciiTheme="minorEastAsia" w:eastAsiaTheme="minorEastAsia" w:hAnsiTheme="minorEastAsia"/>
              </w:rPr>
            </w:pPr>
          </w:p>
        </w:tc>
        <w:tc>
          <w:tcPr>
            <w:tcW w:w="2410" w:type="dxa"/>
            <w:vMerge/>
            <w:tcBorders>
              <w:bottom w:val="single" w:sz="4" w:space="0" w:color="auto"/>
            </w:tcBorders>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C23E3A" w:rsidRDefault="00C23E3A">
            <w:pPr>
              <w:adjustRightInd w:val="0"/>
              <w:snapToGrid w:val="0"/>
              <w:spacing w:after="0" w:line="360" w:lineRule="auto"/>
              <w:rPr>
                <w:rFonts w:asciiTheme="minorEastAsia" w:eastAsiaTheme="minorEastAsia" w:hAnsiTheme="minorEastAsia"/>
                <w:sz w:val="24"/>
                <w:szCs w:val="24"/>
              </w:rPr>
            </w:pPr>
          </w:p>
        </w:tc>
      </w:tr>
      <w:tr w:rsidR="00C23E3A">
        <w:trPr>
          <w:cantSplit/>
          <w:trHeight w:val="1031"/>
          <w:jc w:val="center"/>
        </w:trPr>
        <w:tc>
          <w:tcPr>
            <w:tcW w:w="1838" w:type="dxa"/>
            <w:vAlign w:val="center"/>
          </w:tcPr>
          <w:p w:rsidR="00C23E3A" w:rsidRDefault="006F3D9D">
            <w:pPr>
              <w:adjustRightInd w:val="0"/>
              <w:snapToGrid w:val="0"/>
              <w:spacing w:after="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质量、工期承诺</w:t>
            </w:r>
          </w:p>
        </w:tc>
        <w:tc>
          <w:tcPr>
            <w:tcW w:w="7660" w:type="dxa"/>
            <w:gridSpan w:val="3"/>
            <w:vAlign w:val="center"/>
          </w:tcPr>
          <w:p w:rsidR="00C23E3A" w:rsidRDefault="00C23E3A">
            <w:pPr>
              <w:tabs>
                <w:tab w:val="left" w:pos="738"/>
              </w:tabs>
              <w:adjustRightInd w:val="0"/>
              <w:snapToGrid w:val="0"/>
              <w:spacing w:after="0" w:line="360" w:lineRule="auto"/>
              <w:rPr>
                <w:rFonts w:asciiTheme="minorEastAsia" w:eastAsiaTheme="minorEastAsia" w:hAnsiTheme="minorEastAsia"/>
                <w:sz w:val="24"/>
                <w:szCs w:val="24"/>
              </w:rPr>
            </w:pPr>
          </w:p>
        </w:tc>
      </w:tr>
      <w:tr w:rsidR="00C23E3A">
        <w:trPr>
          <w:cantSplit/>
          <w:trHeight w:val="1031"/>
          <w:jc w:val="center"/>
        </w:trPr>
        <w:tc>
          <w:tcPr>
            <w:tcW w:w="1838" w:type="dxa"/>
            <w:vAlign w:val="center"/>
          </w:tcPr>
          <w:p w:rsidR="00C23E3A" w:rsidRDefault="006F3D9D">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报价份数</w:t>
            </w:r>
          </w:p>
        </w:tc>
        <w:tc>
          <w:tcPr>
            <w:tcW w:w="7660" w:type="dxa"/>
            <w:gridSpan w:val="3"/>
            <w:vAlign w:val="center"/>
          </w:tcPr>
          <w:p w:rsidR="00C23E3A" w:rsidRDefault="006F3D9D">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正本：1份 副本：1份</w:t>
            </w:r>
          </w:p>
        </w:tc>
      </w:tr>
    </w:tbl>
    <w:p w:rsidR="00C23E3A" w:rsidRDefault="006F3D9D">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（报价授权代表签字）</w:t>
      </w:r>
    </w:p>
    <w:p w:rsidR="00C23E3A" w:rsidRDefault="006F3D9D">
      <w:pPr>
        <w:adjustRightInd w:val="0"/>
        <w:snapToGrid w:val="0"/>
        <w:spacing w:after="0" w:line="360" w:lineRule="auto"/>
        <w:ind w:firstLineChars="2275" w:firstLine="5460"/>
        <w:rPr>
          <w:rFonts w:asciiTheme="minorEastAsia" w:eastAsiaTheme="minorEastAsia" w:hAnsiTheme="minorEastAsia"/>
          <w:sz w:val="24"/>
          <w:szCs w:val="24"/>
        </w:rPr>
      </w:pPr>
      <w:r>
        <w:rPr>
          <w:rFonts w:asciiTheme="minorEastAsia" w:eastAsiaTheme="minorEastAsia" w:hAnsiTheme="minorEastAsia" w:hint="eastAsia"/>
          <w:sz w:val="24"/>
          <w:szCs w:val="24"/>
        </w:rPr>
        <w:t>年  月  日</w:t>
      </w:r>
    </w:p>
    <w:p w:rsidR="00C23E3A" w:rsidRDefault="00C23E3A">
      <w:pPr>
        <w:adjustRightInd w:val="0"/>
        <w:snapToGrid w:val="0"/>
        <w:spacing w:after="0" w:line="360" w:lineRule="auto"/>
        <w:rPr>
          <w:rFonts w:asciiTheme="minorEastAsia" w:eastAsiaTheme="minorEastAsia" w:hAnsiTheme="minorEastAsia"/>
          <w:sz w:val="24"/>
          <w:szCs w:val="24"/>
        </w:rPr>
      </w:pPr>
      <w:bookmarkStart w:id="21" w:name="_格式2__法定代表人授权书"/>
      <w:bookmarkEnd w:id="21"/>
    </w:p>
    <w:sectPr w:rsidR="00C23E3A">
      <w:pgSz w:w="11906" w:h="16838"/>
      <w:pgMar w:top="1440" w:right="1886" w:bottom="1440" w:left="18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46C" w:rsidRDefault="00D4446C">
      <w:pPr>
        <w:spacing w:line="240" w:lineRule="auto"/>
      </w:pPr>
      <w:r>
        <w:separator/>
      </w:r>
    </w:p>
  </w:endnote>
  <w:endnote w:type="continuationSeparator" w:id="0">
    <w:p w:rsidR="00D4446C" w:rsidRDefault="00D44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46C" w:rsidRDefault="00D4446C">
      <w:pPr>
        <w:spacing w:after="0"/>
      </w:pPr>
      <w:r>
        <w:separator/>
      </w:r>
    </w:p>
  </w:footnote>
  <w:footnote w:type="continuationSeparator" w:id="0">
    <w:p w:rsidR="00D4446C" w:rsidRDefault="00D444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E5D78"/>
    <w:multiLevelType w:val="multilevel"/>
    <w:tmpl w:val="1A4E5D78"/>
    <w:lvl w:ilvl="0">
      <w:start w:val="3"/>
      <w:numFmt w:val="japaneseCounting"/>
      <w:lvlText w:val="第%1条、"/>
      <w:lvlJc w:val="left"/>
      <w:pPr>
        <w:ind w:left="1080" w:hanging="1080"/>
      </w:pPr>
      <w:rPr>
        <w:rFonts w:cs="黑体"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4635ACC"/>
    <w:multiLevelType w:val="multilevel"/>
    <w:tmpl w:val="74635ACC"/>
    <w:lvl w:ilvl="0">
      <w:start w:val="1"/>
      <w:numFmt w:val="decimal"/>
      <w:lvlText w:val="(%1)"/>
      <w:lvlJc w:val="left"/>
      <w:pPr>
        <w:tabs>
          <w:tab w:val="left" w:pos="980"/>
        </w:tabs>
        <w:ind w:left="980" w:hanging="555"/>
      </w:pPr>
      <w:rPr>
        <w:rFonts w:hint="default"/>
      </w:rPr>
    </w:lvl>
    <w:lvl w:ilvl="1">
      <w:start w:val="1"/>
      <w:numFmt w:val="lowerLetter"/>
      <w:lvlText w:val="%2)"/>
      <w:lvlJc w:val="left"/>
      <w:pPr>
        <w:tabs>
          <w:tab w:val="left" w:pos="620"/>
        </w:tabs>
        <w:ind w:left="620" w:hanging="420"/>
      </w:pPr>
    </w:lvl>
    <w:lvl w:ilvl="2">
      <w:start w:val="1"/>
      <w:numFmt w:val="lowerRoman"/>
      <w:lvlText w:val="%3."/>
      <w:lvlJc w:val="right"/>
      <w:pPr>
        <w:tabs>
          <w:tab w:val="left" w:pos="1040"/>
        </w:tabs>
        <w:ind w:left="1040" w:hanging="420"/>
      </w:pPr>
    </w:lvl>
    <w:lvl w:ilvl="3">
      <w:start w:val="1"/>
      <w:numFmt w:val="decimal"/>
      <w:lvlText w:val="%4."/>
      <w:lvlJc w:val="left"/>
      <w:pPr>
        <w:tabs>
          <w:tab w:val="left" w:pos="1460"/>
        </w:tabs>
        <w:ind w:left="1460" w:hanging="420"/>
      </w:pPr>
    </w:lvl>
    <w:lvl w:ilvl="4">
      <w:start w:val="1"/>
      <w:numFmt w:val="lowerLetter"/>
      <w:lvlText w:val="%5)"/>
      <w:lvlJc w:val="left"/>
      <w:pPr>
        <w:tabs>
          <w:tab w:val="left" w:pos="1880"/>
        </w:tabs>
        <w:ind w:left="1880" w:hanging="420"/>
      </w:pPr>
    </w:lvl>
    <w:lvl w:ilvl="5">
      <w:start w:val="1"/>
      <w:numFmt w:val="lowerRoman"/>
      <w:lvlText w:val="%6."/>
      <w:lvlJc w:val="right"/>
      <w:pPr>
        <w:tabs>
          <w:tab w:val="left" w:pos="2300"/>
        </w:tabs>
        <w:ind w:left="2300" w:hanging="420"/>
      </w:pPr>
    </w:lvl>
    <w:lvl w:ilvl="6">
      <w:start w:val="1"/>
      <w:numFmt w:val="decimal"/>
      <w:lvlText w:val="%7."/>
      <w:lvlJc w:val="left"/>
      <w:pPr>
        <w:tabs>
          <w:tab w:val="left" w:pos="2720"/>
        </w:tabs>
        <w:ind w:left="2720" w:hanging="420"/>
      </w:pPr>
    </w:lvl>
    <w:lvl w:ilvl="7">
      <w:start w:val="1"/>
      <w:numFmt w:val="lowerLetter"/>
      <w:lvlText w:val="%8)"/>
      <w:lvlJc w:val="left"/>
      <w:pPr>
        <w:tabs>
          <w:tab w:val="left" w:pos="3140"/>
        </w:tabs>
        <w:ind w:left="3140" w:hanging="420"/>
      </w:pPr>
    </w:lvl>
    <w:lvl w:ilvl="8">
      <w:start w:val="1"/>
      <w:numFmt w:val="lowerRoman"/>
      <w:lvlText w:val="%9."/>
      <w:lvlJc w:val="right"/>
      <w:pPr>
        <w:tabs>
          <w:tab w:val="left" w:pos="3560"/>
        </w:tabs>
        <w:ind w:left="35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1"/>
    <w:rsid w:val="00001280"/>
    <w:rsid w:val="00003717"/>
    <w:rsid w:val="00015CAB"/>
    <w:rsid w:val="00021FD4"/>
    <w:rsid w:val="0002259C"/>
    <w:rsid w:val="00023B58"/>
    <w:rsid w:val="00023CF0"/>
    <w:rsid w:val="0003583C"/>
    <w:rsid w:val="000422DF"/>
    <w:rsid w:val="000534AB"/>
    <w:rsid w:val="000543FF"/>
    <w:rsid w:val="000632CD"/>
    <w:rsid w:val="000937CC"/>
    <w:rsid w:val="00095FA0"/>
    <w:rsid w:val="000A5A3B"/>
    <w:rsid w:val="000B2950"/>
    <w:rsid w:val="000B43F7"/>
    <w:rsid w:val="000B48AE"/>
    <w:rsid w:val="000C64FA"/>
    <w:rsid w:val="000D0B47"/>
    <w:rsid w:val="000D383E"/>
    <w:rsid w:val="000E3226"/>
    <w:rsid w:val="000E3598"/>
    <w:rsid w:val="000F18A6"/>
    <w:rsid w:val="000F1E4A"/>
    <w:rsid w:val="000F3277"/>
    <w:rsid w:val="00101299"/>
    <w:rsid w:val="00103D55"/>
    <w:rsid w:val="00135190"/>
    <w:rsid w:val="001371C3"/>
    <w:rsid w:val="0014509A"/>
    <w:rsid w:val="00153003"/>
    <w:rsid w:val="00154D4F"/>
    <w:rsid w:val="00156501"/>
    <w:rsid w:val="0017197A"/>
    <w:rsid w:val="00172A27"/>
    <w:rsid w:val="0017430F"/>
    <w:rsid w:val="00191355"/>
    <w:rsid w:val="0019151C"/>
    <w:rsid w:val="00193663"/>
    <w:rsid w:val="001948E3"/>
    <w:rsid w:val="00194D67"/>
    <w:rsid w:val="00196717"/>
    <w:rsid w:val="00197146"/>
    <w:rsid w:val="001A256D"/>
    <w:rsid w:val="001B1690"/>
    <w:rsid w:val="001B278C"/>
    <w:rsid w:val="001C1B2B"/>
    <w:rsid w:val="001C1FB6"/>
    <w:rsid w:val="001C790E"/>
    <w:rsid w:val="001D2A8F"/>
    <w:rsid w:val="001D3EE0"/>
    <w:rsid w:val="001E7470"/>
    <w:rsid w:val="00233BF3"/>
    <w:rsid w:val="00250D7B"/>
    <w:rsid w:val="0026085F"/>
    <w:rsid w:val="00272147"/>
    <w:rsid w:val="00275CE2"/>
    <w:rsid w:val="002760B5"/>
    <w:rsid w:val="002770A3"/>
    <w:rsid w:val="00295051"/>
    <w:rsid w:val="002A55C8"/>
    <w:rsid w:val="002C2D8F"/>
    <w:rsid w:val="002C6347"/>
    <w:rsid w:val="002D07B4"/>
    <w:rsid w:val="002D2FB2"/>
    <w:rsid w:val="002D695D"/>
    <w:rsid w:val="002D6A70"/>
    <w:rsid w:val="002D7F26"/>
    <w:rsid w:val="002E7020"/>
    <w:rsid w:val="002F0D3E"/>
    <w:rsid w:val="00302B11"/>
    <w:rsid w:val="00321586"/>
    <w:rsid w:val="00327EE5"/>
    <w:rsid w:val="0033482C"/>
    <w:rsid w:val="0033487C"/>
    <w:rsid w:val="003367A1"/>
    <w:rsid w:val="003432B4"/>
    <w:rsid w:val="00345934"/>
    <w:rsid w:val="00353AB0"/>
    <w:rsid w:val="0035671A"/>
    <w:rsid w:val="00357C1B"/>
    <w:rsid w:val="00381FF9"/>
    <w:rsid w:val="003A2DDF"/>
    <w:rsid w:val="003B4974"/>
    <w:rsid w:val="003C22DC"/>
    <w:rsid w:val="003C2F48"/>
    <w:rsid w:val="003C4D6C"/>
    <w:rsid w:val="003C657F"/>
    <w:rsid w:val="003D2746"/>
    <w:rsid w:val="003D64DA"/>
    <w:rsid w:val="003E14D5"/>
    <w:rsid w:val="003E20BA"/>
    <w:rsid w:val="003E7A2E"/>
    <w:rsid w:val="003F7080"/>
    <w:rsid w:val="004004AF"/>
    <w:rsid w:val="00400563"/>
    <w:rsid w:val="00401682"/>
    <w:rsid w:val="00401AEF"/>
    <w:rsid w:val="00420BDE"/>
    <w:rsid w:val="00423C7D"/>
    <w:rsid w:val="0042659E"/>
    <w:rsid w:val="00431858"/>
    <w:rsid w:val="004329A8"/>
    <w:rsid w:val="00433F05"/>
    <w:rsid w:val="00436DAA"/>
    <w:rsid w:val="0044580E"/>
    <w:rsid w:val="0045211B"/>
    <w:rsid w:val="00456AE3"/>
    <w:rsid w:val="00461724"/>
    <w:rsid w:val="00484F83"/>
    <w:rsid w:val="004B541A"/>
    <w:rsid w:val="004C29D5"/>
    <w:rsid w:val="004D2A71"/>
    <w:rsid w:val="004E43E2"/>
    <w:rsid w:val="004E6D7C"/>
    <w:rsid w:val="004F589B"/>
    <w:rsid w:val="0052659B"/>
    <w:rsid w:val="0054593D"/>
    <w:rsid w:val="005569C7"/>
    <w:rsid w:val="00573C18"/>
    <w:rsid w:val="0058364D"/>
    <w:rsid w:val="005848ED"/>
    <w:rsid w:val="00591135"/>
    <w:rsid w:val="005B76F2"/>
    <w:rsid w:val="005C2D64"/>
    <w:rsid w:val="005C71B4"/>
    <w:rsid w:val="005C74AC"/>
    <w:rsid w:val="005D2104"/>
    <w:rsid w:val="005D483F"/>
    <w:rsid w:val="005D6D07"/>
    <w:rsid w:val="005F6E2D"/>
    <w:rsid w:val="00605E70"/>
    <w:rsid w:val="006237D6"/>
    <w:rsid w:val="00641409"/>
    <w:rsid w:val="0064723E"/>
    <w:rsid w:val="006529FD"/>
    <w:rsid w:val="00653100"/>
    <w:rsid w:val="00664948"/>
    <w:rsid w:val="00665B71"/>
    <w:rsid w:val="0067214B"/>
    <w:rsid w:val="0067779F"/>
    <w:rsid w:val="00684628"/>
    <w:rsid w:val="006856F8"/>
    <w:rsid w:val="00687B2B"/>
    <w:rsid w:val="00696192"/>
    <w:rsid w:val="00696F99"/>
    <w:rsid w:val="006B1976"/>
    <w:rsid w:val="006C7356"/>
    <w:rsid w:val="006D386F"/>
    <w:rsid w:val="006F3D9D"/>
    <w:rsid w:val="00702AC5"/>
    <w:rsid w:val="00703587"/>
    <w:rsid w:val="007165BE"/>
    <w:rsid w:val="00722C00"/>
    <w:rsid w:val="00723A94"/>
    <w:rsid w:val="0073513C"/>
    <w:rsid w:val="00744E23"/>
    <w:rsid w:val="00747247"/>
    <w:rsid w:val="00760D16"/>
    <w:rsid w:val="00761BA9"/>
    <w:rsid w:val="00795451"/>
    <w:rsid w:val="007A1F41"/>
    <w:rsid w:val="007A260E"/>
    <w:rsid w:val="007A6BDE"/>
    <w:rsid w:val="007B2509"/>
    <w:rsid w:val="007C6499"/>
    <w:rsid w:val="007D54E7"/>
    <w:rsid w:val="007D686B"/>
    <w:rsid w:val="007D7708"/>
    <w:rsid w:val="007E0956"/>
    <w:rsid w:val="007E554F"/>
    <w:rsid w:val="007F169A"/>
    <w:rsid w:val="008013CB"/>
    <w:rsid w:val="00811C18"/>
    <w:rsid w:val="008128EB"/>
    <w:rsid w:val="00813A52"/>
    <w:rsid w:val="00820CE8"/>
    <w:rsid w:val="00843192"/>
    <w:rsid w:val="00847112"/>
    <w:rsid w:val="008523EF"/>
    <w:rsid w:val="00856167"/>
    <w:rsid w:val="00876E8F"/>
    <w:rsid w:val="00882AE1"/>
    <w:rsid w:val="008853EF"/>
    <w:rsid w:val="0088678B"/>
    <w:rsid w:val="008920BA"/>
    <w:rsid w:val="00896527"/>
    <w:rsid w:val="008A481A"/>
    <w:rsid w:val="008A6A0D"/>
    <w:rsid w:val="008B1B2E"/>
    <w:rsid w:val="008B4772"/>
    <w:rsid w:val="008E4804"/>
    <w:rsid w:val="008F23E7"/>
    <w:rsid w:val="008F38D2"/>
    <w:rsid w:val="00901A81"/>
    <w:rsid w:val="00905923"/>
    <w:rsid w:val="0091189A"/>
    <w:rsid w:val="00915FCE"/>
    <w:rsid w:val="00923012"/>
    <w:rsid w:val="00931650"/>
    <w:rsid w:val="009453A1"/>
    <w:rsid w:val="00946498"/>
    <w:rsid w:val="00980B22"/>
    <w:rsid w:val="00987BC8"/>
    <w:rsid w:val="00990313"/>
    <w:rsid w:val="00990DFD"/>
    <w:rsid w:val="00991F8C"/>
    <w:rsid w:val="00994805"/>
    <w:rsid w:val="009A637B"/>
    <w:rsid w:val="009A6E25"/>
    <w:rsid w:val="009C49AE"/>
    <w:rsid w:val="009D2550"/>
    <w:rsid w:val="00A02858"/>
    <w:rsid w:val="00A1499F"/>
    <w:rsid w:val="00A1646E"/>
    <w:rsid w:val="00A27AE2"/>
    <w:rsid w:val="00A27D68"/>
    <w:rsid w:val="00A40758"/>
    <w:rsid w:val="00A43F0D"/>
    <w:rsid w:val="00A44598"/>
    <w:rsid w:val="00A600A2"/>
    <w:rsid w:val="00A709C7"/>
    <w:rsid w:val="00AC2CBE"/>
    <w:rsid w:val="00AD041E"/>
    <w:rsid w:val="00AD3393"/>
    <w:rsid w:val="00AD3DBC"/>
    <w:rsid w:val="00AE00F0"/>
    <w:rsid w:val="00AE0B19"/>
    <w:rsid w:val="00AE249E"/>
    <w:rsid w:val="00B00866"/>
    <w:rsid w:val="00B22BAA"/>
    <w:rsid w:val="00B247D6"/>
    <w:rsid w:val="00B27C84"/>
    <w:rsid w:val="00B3473B"/>
    <w:rsid w:val="00B3790B"/>
    <w:rsid w:val="00B652C8"/>
    <w:rsid w:val="00B711A2"/>
    <w:rsid w:val="00B760C5"/>
    <w:rsid w:val="00B948A9"/>
    <w:rsid w:val="00BA3285"/>
    <w:rsid w:val="00BB19FC"/>
    <w:rsid w:val="00BD529B"/>
    <w:rsid w:val="00BD64E4"/>
    <w:rsid w:val="00BF221B"/>
    <w:rsid w:val="00BF3664"/>
    <w:rsid w:val="00C01C92"/>
    <w:rsid w:val="00C05831"/>
    <w:rsid w:val="00C11380"/>
    <w:rsid w:val="00C119A4"/>
    <w:rsid w:val="00C23E3A"/>
    <w:rsid w:val="00C326EE"/>
    <w:rsid w:val="00C44CE6"/>
    <w:rsid w:val="00C44E6C"/>
    <w:rsid w:val="00C4581C"/>
    <w:rsid w:val="00C469B4"/>
    <w:rsid w:val="00C51159"/>
    <w:rsid w:val="00C71D8E"/>
    <w:rsid w:val="00C74E80"/>
    <w:rsid w:val="00C815BC"/>
    <w:rsid w:val="00C81E25"/>
    <w:rsid w:val="00C86C8B"/>
    <w:rsid w:val="00C9475E"/>
    <w:rsid w:val="00CB0E05"/>
    <w:rsid w:val="00CB102F"/>
    <w:rsid w:val="00CC000D"/>
    <w:rsid w:val="00CC1A46"/>
    <w:rsid w:val="00CC1EC7"/>
    <w:rsid w:val="00CC5DA6"/>
    <w:rsid w:val="00CD25A5"/>
    <w:rsid w:val="00CD50DA"/>
    <w:rsid w:val="00CE2381"/>
    <w:rsid w:val="00D02059"/>
    <w:rsid w:val="00D07155"/>
    <w:rsid w:val="00D07E40"/>
    <w:rsid w:val="00D11243"/>
    <w:rsid w:val="00D12EB8"/>
    <w:rsid w:val="00D204A8"/>
    <w:rsid w:val="00D255B1"/>
    <w:rsid w:val="00D3013A"/>
    <w:rsid w:val="00D4446C"/>
    <w:rsid w:val="00D45E9E"/>
    <w:rsid w:val="00D51F88"/>
    <w:rsid w:val="00D66BAF"/>
    <w:rsid w:val="00DA123A"/>
    <w:rsid w:val="00DA7A44"/>
    <w:rsid w:val="00DB51AD"/>
    <w:rsid w:val="00DC7793"/>
    <w:rsid w:val="00DE374F"/>
    <w:rsid w:val="00DE4051"/>
    <w:rsid w:val="00DE41C0"/>
    <w:rsid w:val="00DE6231"/>
    <w:rsid w:val="00DE76C1"/>
    <w:rsid w:val="00E04952"/>
    <w:rsid w:val="00E0739E"/>
    <w:rsid w:val="00E23DDC"/>
    <w:rsid w:val="00E342E5"/>
    <w:rsid w:val="00E345FD"/>
    <w:rsid w:val="00E365D5"/>
    <w:rsid w:val="00E455E8"/>
    <w:rsid w:val="00E45D31"/>
    <w:rsid w:val="00E477A3"/>
    <w:rsid w:val="00E47820"/>
    <w:rsid w:val="00E523EF"/>
    <w:rsid w:val="00E534DE"/>
    <w:rsid w:val="00E56122"/>
    <w:rsid w:val="00E57414"/>
    <w:rsid w:val="00E6181C"/>
    <w:rsid w:val="00E61AE5"/>
    <w:rsid w:val="00E711D8"/>
    <w:rsid w:val="00E735DB"/>
    <w:rsid w:val="00E77483"/>
    <w:rsid w:val="00E83E9D"/>
    <w:rsid w:val="00E855A3"/>
    <w:rsid w:val="00EA0368"/>
    <w:rsid w:val="00EA1221"/>
    <w:rsid w:val="00EE3F1F"/>
    <w:rsid w:val="00EE545B"/>
    <w:rsid w:val="00EE586F"/>
    <w:rsid w:val="00EF143C"/>
    <w:rsid w:val="00F107FE"/>
    <w:rsid w:val="00F26EFC"/>
    <w:rsid w:val="00F35F80"/>
    <w:rsid w:val="00F44358"/>
    <w:rsid w:val="00F51B1F"/>
    <w:rsid w:val="00F626B2"/>
    <w:rsid w:val="00F709E1"/>
    <w:rsid w:val="00F7183C"/>
    <w:rsid w:val="00F828C8"/>
    <w:rsid w:val="00F86B10"/>
    <w:rsid w:val="00FA0586"/>
    <w:rsid w:val="00FA4F2A"/>
    <w:rsid w:val="00FB06C3"/>
    <w:rsid w:val="00FC49A1"/>
    <w:rsid w:val="00FD5EBC"/>
    <w:rsid w:val="00FF665F"/>
    <w:rsid w:val="01D14E0A"/>
    <w:rsid w:val="02610E76"/>
    <w:rsid w:val="02B16904"/>
    <w:rsid w:val="038127BB"/>
    <w:rsid w:val="03C17B39"/>
    <w:rsid w:val="051E6C4F"/>
    <w:rsid w:val="054F27C3"/>
    <w:rsid w:val="05D64E66"/>
    <w:rsid w:val="07350CD0"/>
    <w:rsid w:val="07A73BA8"/>
    <w:rsid w:val="07FB4BF9"/>
    <w:rsid w:val="09AF3FF1"/>
    <w:rsid w:val="0D766925"/>
    <w:rsid w:val="0E083C70"/>
    <w:rsid w:val="0F4653FA"/>
    <w:rsid w:val="10907E3C"/>
    <w:rsid w:val="115D3D0D"/>
    <w:rsid w:val="11754823"/>
    <w:rsid w:val="13CC0FEC"/>
    <w:rsid w:val="14CB142B"/>
    <w:rsid w:val="15384F57"/>
    <w:rsid w:val="15AD1A1E"/>
    <w:rsid w:val="15B6012F"/>
    <w:rsid w:val="17C80E13"/>
    <w:rsid w:val="17D34C26"/>
    <w:rsid w:val="181F4664"/>
    <w:rsid w:val="1A3B74D7"/>
    <w:rsid w:val="1C095BC3"/>
    <w:rsid w:val="1DAF1464"/>
    <w:rsid w:val="1E2B0B0E"/>
    <w:rsid w:val="22FA7335"/>
    <w:rsid w:val="24BB25D0"/>
    <w:rsid w:val="25194B68"/>
    <w:rsid w:val="261D6994"/>
    <w:rsid w:val="2775024B"/>
    <w:rsid w:val="287845F5"/>
    <w:rsid w:val="291F2805"/>
    <w:rsid w:val="2BA97C87"/>
    <w:rsid w:val="2BBC6161"/>
    <w:rsid w:val="2F3E2D0F"/>
    <w:rsid w:val="30EB1AD1"/>
    <w:rsid w:val="31286DBF"/>
    <w:rsid w:val="322936D7"/>
    <w:rsid w:val="34336FAF"/>
    <w:rsid w:val="347021A6"/>
    <w:rsid w:val="35E421F9"/>
    <w:rsid w:val="381765B9"/>
    <w:rsid w:val="38C249FE"/>
    <w:rsid w:val="38CB7A3E"/>
    <w:rsid w:val="39ED257E"/>
    <w:rsid w:val="3BDE2894"/>
    <w:rsid w:val="3C710B37"/>
    <w:rsid w:val="3CCD3DC7"/>
    <w:rsid w:val="3CE14537"/>
    <w:rsid w:val="3D8D4788"/>
    <w:rsid w:val="3DB37433"/>
    <w:rsid w:val="3E547F72"/>
    <w:rsid w:val="3EA40E58"/>
    <w:rsid w:val="40CD3961"/>
    <w:rsid w:val="415B6A48"/>
    <w:rsid w:val="41957B26"/>
    <w:rsid w:val="419E3709"/>
    <w:rsid w:val="42102169"/>
    <w:rsid w:val="42E40ACD"/>
    <w:rsid w:val="441E7550"/>
    <w:rsid w:val="460B6F3C"/>
    <w:rsid w:val="46513FED"/>
    <w:rsid w:val="47E85763"/>
    <w:rsid w:val="48765E79"/>
    <w:rsid w:val="48900C98"/>
    <w:rsid w:val="4901406C"/>
    <w:rsid w:val="49B27E76"/>
    <w:rsid w:val="49EA5A52"/>
    <w:rsid w:val="4B45028D"/>
    <w:rsid w:val="4BA55D28"/>
    <w:rsid w:val="4D3F4230"/>
    <w:rsid w:val="4E1C0195"/>
    <w:rsid w:val="4E8B5AEB"/>
    <w:rsid w:val="4F2F21A2"/>
    <w:rsid w:val="4FA30B36"/>
    <w:rsid w:val="4FC95FAB"/>
    <w:rsid w:val="5078315D"/>
    <w:rsid w:val="511077B0"/>
    <w:rsid w:val="53B85768"/>
    <w:rsid w:val="54294C9D"/>
    <w:rsid w:val="543F0EC5"/>
    <w:rsid w:val="545F71FB"/>
    <w:rsid w:val="5569512F"/>
    <w:rsid w:val="58755E6C"/>
    <w:rsid w:val="59E47507"/>
    <w:rsid w:val="5C825851"/>
    <w:rsid w:val="5C960F16"/>
    <w:rsid w:val="5CAF0C9F"/>
    <w:rsid w:val="5D1961A2"/>
    <w:rsid w:val="5D631521"/>
    <w:rsid w:val="5D810FF7"/>
    <w:rsid w:val="5DA46C2D"/>
    <w:rsid w:val="5DB31446"/>
    <w:rsid w:val="5E553337"/>
    <w:rsid w:val="5E566A71"/>
    <w:rsid w:val="5EEF11CE"/>
    <w:rsid w:val="62147BD4"/>
    <w:rsid w:val="6278621C"/>
    <w:rsid w:val="63590D8D"/>
    <w:rsid w:val="639F01FD"/>
    <w:rsid w:val="6443678C"/>
    <w:rsid w:val="64A32013"/>
    <w:rsid w:val="65813C15"/>
    <w:rsid w:val="66A667D7"/>
    <w:rsid w:val="688F3898"/>
    <w:rsid w:val="68972154"/>
    <w:rsid w:val="68AD687A"/>
    <w:rsid w:val="69BA5584"/>
    <w:rsid w:val="6C431FF6"/>
    <w:rsid w:val="6DE17ED2"/>
    <w:rsid w:val="6E763C49"/>
    <w:rsid w:val="6EE65467"/>
    <w:rsid w:val="6FCD2EAA"/>
    <w:rsid w:val="6FEA12A0"/>
    <w:rsid w:val="70E417C4"/>
    <w:rsid w:val="71681A1D"/>
    <w:rsid w:val="71E56DE8"/>
    <w:rsid w:val="71F72EE0"/>
    <w:rsid w:val="723C02FB"/>
    <w:rsid w:val="74FF5D81"/>
    <w:rsid w:val="762116DB"/>
    <w:rsid w:val="76275A7E"/>
    <w:rsid w:val="77700104"/>
    <w:rsid w:val="77D16EA3"/>
    <w:rsid w:val="78657DDC"/>
    <w:rsid w:val="789214E0"/>
    <w:rsid w:val="7AAC5052"/>
    <w:rsid w:val="7BCB4EC0"/>
    <w:rsid w:val="7F592A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61A14A-9067-4A5A-81B0-D48AD832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rFonts w:ascii="Calibri" w:hAnsi="Calibri" w:cs="黑体"/>
      <w:kern w:val="2"/>
      <w:sz w:val="21"/>
      <w:szCs w:val="22"/>
    </w:rPr>
  </w:style>
  <w:style w:type="paragraph" w:styleId="1">
    <w:name w:val="heading 1"/>
    <w:basedOn w:val="a"/>
    <w:next w:val="a"/>
    <w:link w:val="10"/>
    <w:qFormat/>
    <w:pPr>
      <w:keepNext/>
      <w:jc w:val="center"/>
      <w:outlineLvl w:val="0"/>
    </w:pPr>
    <w:rPr>
      <w:rFonts w:ascii="楷体_GB2312" w:eastAsia="楷体_GB2312" w:hAnsi="Times New Roman" w:cs="Times New Roman"/>
      <w:sz w:val="28"/>
      <w:szCs w:val="28"/>
    </w:rPr>
  </w:style>
  <w:style w:type="paragraph" w:styleId="2">
    <w:name w:val="heading 2"/>
    <w:basedOn w:val="a"/>
    <w:next w:val="a0"/>
    <w:link w:val="20"/>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0"/>
    <w:qFormat/>
    <w:pPr>
      <w:keepNext/>
      <w:keepLines/>
      <w:spacing w:before="260" w:after="260" w:line="416" w:lineRule="auto"/>
      <w:outlineLvl w:val="2"/>
    </w:pPr>
    <w:rPr>
      <w:rFonts w:ascii="Times New Roman" w:hAnsi="Times New Roman" w:cs="Times New Roman"/>
      <w:b/>
      <w:bCs/>
      <w:sz w:val="32"/>
      <w:szCs w:val="32"/>
    </w:rPr>
  </w:style>
  <w:style w:type="paragraph" w:styleId="4">
    <w:name w:val="heading 4"/>
    <w:basedOn w:val="a"/>
    <w:next w:val="a0"/>
    <w:link w:val="40"/>
    <w:qFormat/>
    <w:pPr>
      <w:keepNext/>
      <w:keepLines/>
      <w:spacing w:before="280" w:after="290" w:line="376"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cs="Times New Roman"/>
      <w:szCs w:val="21"/>
    </w:rPr>
  </w:style>
  <w:style w:type="paragraph" w:styleId="a4">
    <w:name w:val="Body Text"/>
    <w:basedOn w:val="a"/>
    <w:link w:val="a5"/>
    <w:qFormat/>
    <w:rPr>
      <w:rFonts w:ascii="楷体_GB2312" w:eastAsia="楷体_GB2312" w:hAnsi="Arial" w:cs="Times New Roman"/>
      <w:sz w:val="28"/>
      <w:szCs w:val="28"/>
    </w:rPr>
  </w:style>
  <w:style w:type="paragraph" w:styleId="a6">
    <w:name w:val="Date"/>
    <w:basedOn w:val="a"/>
    <w:next w:val="a"/>
    <w:link w:val="a7"/>
    <w:qFormat/>
    <w:rPr>
      <w:rFonts w:ascii="Times New Roman" w:hAnsi="Times New Roman" w:cs="Times New Roman"/>
      <w:sz w:val="24"/>
      <w:szCs w:val="24"/>
    </w:r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nhideWhenUsed/>
    <w:qFormat/>
    <w:pPr>
      <w:spacing w:before="150" w:after="150" w:line="345" w:lineRule="atLeast"/>
      <w:jc w:val="left"/>
    </w:pPr>
    <w:rPr>
      <w:kern w:val="0"/>
      <w:sz w:val="24"/>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1"/>
    <w:unhideWhenUsed/>
    <w:qFormat/>
    <w:rPr>
      <w:color w:val="333333"/>
      <w:u w:val="none"/>
    </w:rPr>
  </w:style>
  <w:style w:type="character" w:styleId="af1">
    <w:name w:val="Hyperlink"/>
    <w:basedOn w:val="a1"/>
    <w:unhideWhenUsed/>
    <w:qFormat/>
    <w:rPr>
      <w:color w:val="333333"/>
      <w:u w:val="none"/>
    </w:rPr>
  </w:style>
  <w:style w:type="paragraph" w:customStyle="1" w:styleId="af2">
    <w:name w:val="普通正文"/>
    <w:basedOn w:val="a"/>
    <w:qFormat/>
    <w:pPr>
      <w:adjustRightInd w:val="0"/>
      <w:spacing w:before="120" w:after="120" w:line="360" w:lineRule="auto"/>
      <w:ind w:firstLine="480"/>
      <w:jc w:val="left"/>
      <w:textAlignment w:val="baseline"/>
    </w:pPr>
    <w:rPr>
      <w:rFonts w:ascii="Arial" w:hAnsi="Arial" w:cs="Times New Roman"/>
      <w:kern w:val="0"/>
      <w:sz w:val="24"/>
      <w:szCs w:val="24"/>
    </w:rPr>
  </w:style>
  <w:style w:type="character" w:customStyle="1" w:styleId="ad">
    <w:name w:val="页眉 字符"/>
    <w:basedOn w:val="a1"/>
    <w:link w:val="ac"/>
    <w:uiPriority w:val="99"/>
    <w:semiHidden/>
    <w:qFormat/>
    <w:rPr>
      <w:sz w:val="18"/>
      <w:szCs w:val="18"/>
    </w:rPr>
  </w:style>
  <w:style w:type="character" w:customStyle="1" w:styleId="ab">
    <w:name w:val="页脚 字符"/>
    <w:basedOn w:val="a1"/>
    <w:link w:val="aa"/>
    <w:uiPriority w:val="99"/>
    <w:semiHidden/>
    <w:qFormat/>
    <w:rPr>
      <w:sz w:val="18"/>
      <w:szCs w:val="18"/>
    </w:rPr>
  </w:style>
  <w:style w:type="character" w:customStyle="1" w:styleId="10">
    <w:name w:val="标题 1 字符"/>
    <w:basedOn w:val="a1"/>
    <w:link w:val="1"/>
    <w:qFormat/>
    <w:rPr>
      <w:rFonts w:ascii="楷体_GB2312" w:eastAsia="楷体_GB2312" w:hAnsi="Times New Roman" w:cs="Times New Roman"/>
      <w:sz w:val="28"/>
      <w:szCs w:val="28"/>
    </w:rPr>
  </w:style>
  <w:style w:type="character" w:customStyle="1" w:styleId="20">
    <w:name w:val="标题 2 字符"/>
    <w:basedOn w:val="a1"/>
    <w:link w:val="2"/>
    <w:qFormat/>
    <w:rPr>
      <w:rFonts w:ascii="Arial" w:eastAsia="幼圆" w:hAnsi="Arial" w:cs="Arial"/>
      <w:b/>
      <w:bCs/>
      <w:sz w:val="44"/>
      <w:szCs w:val="44"/>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Arial"/>
      <w:b/>
      <w:bCs/>
      <w:sz w:val="28"/>
      <w:szCs w:val="28"/>
    </w:rPr>
  </w:style>
  <w:style w:type="character" w:customStyle="1" w:styleId="a5">
    <w:name w:val="正文文本 字符"/>
    <w:basedOn w:val="a1"/>
    <w:link w:val="a4"/>
    <w:qFormat/>
    <w:rPr>
      <w:rFonts w:ascii="楷体_GB2312" w:eastAsia="楷体_GB2312" w:hAnsi="Arial" w:cs="Times New Roman"/>
      <w:sz w:val="28"/>
      <w:szCs w:val="28"/>
    </w:rPr>
  </w:style>
  <w:style w:type="character" w:customStyle="1" w:styleId="a7">
    <w:name w:val="日期 字符"/>
    <w:basedOn w:val="a1"/>
    <w:link w:val="a6"/>
    <w:qFormat/>
    <w:rPr>
      <w:rFonts w:ascii="Times New Roman" w:eastAsia="宋体" w:hAnsi="Times New Roman" w:cs="Times New Roman"/>
      <w:sz w:val="24"/>
      <w:szCs w:val="24"/>
    </w:rPr>
  </w:style>
  <w:style w:type="character" w:customStyle="1" w:styleId="a9">
    <w:name w:val="批注框文本 字符"/>
    <w:basedOn w:val="a1"/>
    <w:link w:val="a8"/>
    <w:uiPriority w:val="99"/>
    <w:semiHidden/>
    <w:qFormat/>
    <w:rPr>
      <w:sz w:val="18"/>
      <w:szCs w:val="18"/>
    </w:rPr>
  </w:style>
  <w:style w:type="paragraph" w:styleId="af3">
    <w:name w:val="List Paragraph"/>
    <w:basedOn w:val="a"/>
    <w:uiPriority w:val="99"/>
    <w:qFormat/>
    <w:pPr>
      <w:ind w:firstLineChars="200" w:firstLine="420"/>
    </w:pPr>
  </w:style>
  <w:style w:type="paragraph" w:customStyle="1" w:styleId="TableParagraph">
    <w:name w:val="Table Paragraph"/>
    <w:basedOn w:val="a"/>
    <w:uiPriority w:val="1"/>
    <w:qFormat/>
    <w:pPr>
      <w:spacing w:after="0" w:line="240" w:lineRule="auto"/>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6</Pages>
  <Words>350</Words>
  <Characters>2001</Characters>
  <Application>Microsoft Office Word</Application>
  <DocSecurity>0</DocSecurity>
  <Lines>16</Lines>
  <Paragraphs>4</Paragraphs>
  <ScaleCrop>false</ScaleCrop>
  <Company>Microsoft</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黄浦江沿岸E10单元E07-2 项目</dc:title>
  <dc:creator>时笙</dc:creator>
  <cp:lastModifiedBy>NTKO</cp:lastModifiedBy>
  <cp:revision>48</cp:revision>
  <cp:lastPrinted>2026-06-01T02:45:00Z</cp:lastPrinted>
  <dcterms:created xsi:type="dcterms:W3CDTF">2023-12-11T08:13:00Z</dcterms:created>
  <dcterms:modified xsi:type="dcterms:W3CDTF">2026-06-03T07:14:00Z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eyJoZGlkIjoiNjFlNWNiMDY5OTliMjAyMThhOGJlZDZlOTVmNDMxYzkiLCJ1c2VySWQiOiI1NDAwMjM0NTcifQ==</vt:lpwstr>
  </property>
  <property fmtid="{D5CDD505-2E9C-101B-9397-08002B2CF9AE}" pid="4" name="ICV">
    <vt:lpwstr>C6A365FC7AD24DACBEE8A2A280764022_12</vt:lpwstr>
  </property>
</Properties>
</file>